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奇迹早知道午盘总结2026-08-17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奇迹早知道｜午盘总结（2026-08-17）</w:t>
      </w:r>
    </w:p>
    <w:bookmarkStart w:id="11" w:name="上午行情概览指数普涨科创50领涨但成交质量仍是短板"/>
    <w:p>
      <w:pPr>
        <w:pStyle w:val="Heading2"/>
      </w:pPr>
      <w:r>
        <w:t xml:space="preserve">📈🔴 </w:t>
      </w:r>
      <w:r>
        <w:rPr>
          <w:rFonts w:hint="eastAsia"/>
        </w:rPr>
        <w:t xml:space="preserve">上午行情概览：指数普涨，科创50领涨，但成交质量仍是短板</w:t>
      </w:r>
    </w:p>
    <w:bookmarkStart w:id="9" w:name="三大指数与核心宽基"/>
    <w:p>
      <w:pPr>
        <w:pStyle w:val="Heading3"/>
      </w:pPr>
      <w:r>
        <w:t xml:space="preserve">📊 </w:t>
      </w:r>
      <w:r>
        <w:rPr>
          <w:rFonts w:hint="eastAsia"/>
        </w:rPr>
        <w:t xml:space="preserve">三大指数与核心宽基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3960.1877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+0.8406%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7104.78亿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14534.458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+1.2550%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7866.23亿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3674.682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+1.3343%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3842.10亿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1769.9276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+3.0418%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808.04亿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4701.1880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+0.7567%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3938.61亿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午盘结论：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上午是明显的指数修复盘，科创50📈</w:t>
      </w:r>
      <w:r>
        <w:t xml:space="preserve"> </w:t>
      </w:r>
      <w:r>
        <w:rPr>
          <w:rFonts w:hint="eastAsia"/>
        </w:rPr>
        <w:t xml:space="preserve">+3.0418%，科技成长最强。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全市场上涨3853家、下跌1504家，涨跌比2.562，赚钱效应较盘前明显改善。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涨停80家、跌停1家，亏钱效应收敛。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但同花顺全市场半日成交额15069.28亿元，较昨日全日21565.76亿元的节奏仍显示“明显缩量”，derived.market_turnover_quality=明显缩量。</w:t>
      </w:r>
    </w:p>
    <w:bookmarkEnd w:id="9"/>
    <w:bookmarkStart w:id="10" w:name="情绪周期量化判定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情绪周期量化判定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做多情绪回暖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恐慌扩散低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接力承接尚可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高度打开但未极致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2.562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普涨修复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情绪周期判定：回暖偏正常，不是冰点，也不是过热。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上午不是系统性风险，而是“科技带动的普涨修复”。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但成交额变化进入仓位模型后给出</w:t>
      </w:r>
      <w:r>
        <w:t xml:space="preserve"> -8 </w:t>
      </w:r>
      <w:r>
        <w:rPr>
          <w:rFonts w:hint="eastAsia"/>
        </w:rPr>
        <w:t xml:space="preserve">分，说明指数涨、量能未同步强扩张，下午不能把回暖误判成无脑加仓信号。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行为金融信号显示</w:t>
      </w:r>
      <w:r>
        <w:t xml:space="preserve"> </w:t>
      </w:r>
      <w:r>
        <w:rPr>
          <w:rFonts w:hint="eastAsia"/>
        </w:rPr>
        <w:t xml:space="preserve">risk_score=1，未触发FOMO、拥挤或亏损厌恶阈值，按仓位模型执行，不扩大仓位。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领涨板块top10与龙头半导体资金最强涨停扩散在化工汽车电子材料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领涨板块TOP10与龙头：半导体资金最强，涨停扩散在化工、汽车、电子材料</w:t>
      </w:r>
    </w:p>
    <w:bookmarkStart w:id="12" w:name="上午领涨活跃方向"/>
    <w:p>
      <w:pPr>
        <w:pStyle w:val="Heading3"/>
      </w:pPr>
      <w:r>
        <w:t xml:space="preserve">📈 </w:t>
      </w:r>
      <w:r>
        <w:rPr>
          <w:rFonts w:hint="eastAsia"/>
        </w:rPr>
        <w:t xml:space="preserve">上午领涨/活跃方向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+137.42亿元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长鑫科技、兆易创新、寒武纪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+17.81亿元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中石科技、宏昌电子、天通股份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+16.85亿元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资金回流资源链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+13.08亿元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CPO/光学链活跃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+10.77亿元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黄河旋风、联讯仪器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+8.28亿元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华民股份炸板观察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+7.67亿元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思源电气、顺钠股份风险观察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+6.25亿元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越剑智能、杰瑞股份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+5.78亿元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+5.67亿元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圣达生物、百合花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龙头结构：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4板高度：天洋新材、金螳螂、澳洋健康，连板高度为4。</w:t>
      </w:r>
      <w:r>
        <w:t xml:space="preserve"> </w:t>
      </w:r>
      <w:r>
        <w:t xml:space="preserve">- </w:t>
      </w:r>
      <w:r>
        <w:rPr>
          <w:rFonts w:hint="eastAsia"/>
        </w:rPr>
        <w:t xml:space="preserve">3板梯队：共进股份、神奇制药。</w:t>
      </w:r>
      <w:r>
        <w:t xml:space="preserve"> </w:t>
      </w:r>
      <w:r>
        <w:t xml:space="preserve">- </w:t>
      </w:r>
      <w:r>
        <w:rPr>
          <w:rFonts w:hint="eastAsia"/>
        </w:rPr>
        <w:t xml:space="preserve">2板梯队：桂发祥、中石科技、华正新材、圣达生物、正裕工业、旭光电子、华森制药、利君股份、越剑智能等。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涨停集群最明显的是化学制品、汽车零部、电子化学、塑料、化学制药。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盘面含义：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指数主驱动是半导体/科创方向，涨停扩散却更多落在化工、汽车零部件、医药、消费小票。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这说明上午“指数核心资产修复”和“短线题材接力”并行，下午要防止两条线互相抽血。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口径：2026-08-17</w:t>
      </w:r>
      <w:r>
        <w:t xml:space="preserve"> </w:t>
      </w:r>
      <w:r>
        <w:rPr>
          <w:rFonts w:hint="eastAsia"/>
        </w:rPr>
        <w:t xml:space="preserve">11:46，盘中，申万二级行业，来源：huatai+eastmoney_push2delay_clist_f62。</w:t>
      </w:r>
      <w:r>
        <w:br/>
      </w:r>
      <w:r>
        <w:rPr>
          <w:rFonts w:hint="eastAsia"/>
        </w:rPr>
        <w:t xml:space="preserve">资金榜必须按采集JSON原始方向展示，个股同名同时出现在买入/卖出榜，说明盘中成交额巨大、分歧也大，不能简单理解为单边买入。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-5.23亿元</w:t>
            </w:r>
          </w:p>
        </w:tc>
      </w:tr>
    </w:tbl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-142.57亿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-116.93亿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-107.71亿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-101.70亿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-86.75亿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-72.80亿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-62.15亿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-46.27亿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-39.78亿</w:t>
            </w:r>
          </w:p>
        </w:tc>
      </w:tr>
    </w:tbl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+137.42亿元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+10.77亿元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+8.28亿元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+5.67亿元</w:t>
            </w:r>
          </w:p>
        </w:tc>
      </w:tr>
    </w:tbl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+167.50亿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+114.79亿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+103.07亿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+102.36亿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+93.60亿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+55.23亿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+49.37亿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+40.61亿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半导体板块从盘前的流出压力切换为上午净流入</w:t>
      </w:r>
      <w:r>
        <w:t xml:space="preserve"> </w:t>
      </w:r>
      <w:r>
        <w:rPr>
          <w:rFonts w:hint="eastAsia"/>
        </w:rPr>
        <w:t xml:space="preserve">+137.42亿元，是上午指数修复的主引擎。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但长鑫科技、中际旭创、新易盛、寒武纪、兆易创新同时位列流入与流出大榜，说明核心科技股是“巨量换手+强分歧”，不是单边一致。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通信设备板块上午净流出</w:t>
      </w:r>
      <w:r>
        <w:t xml:space="preserve"> </w:t>
      </w:r>
      <w:r>
        <w:rPr>
          <w:rFonts w:hint="eastAsia"/>
        </w:rPr>
        <w:t xml:space="preserve">-7.39亿元，和盘前“通信设备强势”形成背离，下午必须观察CPO/光通信能否重新回流。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元件软件通信链分歧最需要盯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资金流出预警：元件、软件、通信链分歧最需要盯</w:t>
      </w:r>
    </w:p>
    <w:bookmarkStart w:id="19" w:name="板块流出风险"/>
    <w:p>
      <w:pPr>
        <w:pStyle w:val="Heading3"/>
      </w:pPr>
      <w:r>
        <w:t xml:space="preserve">⚠️ </w:t>
      </w:r>
      <w:r>
        <w:rPr>
          <w:rFonts w:hint="eastAsia"/>
        </w:rPr>
        <w:t xml:space="preserve">板块流出风险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元件净流出</w:t>
      </w:r>
      <w:r>
        <w:t xml:space="preserve"> </w:t>
      </w:r>
      <w:r>
        <w:rPr>
          <w:rFonts w:hint="eastAsia"/>
        </w:rPr>
        <w:t xml:space="preserve">-23.96亿元，是上午流出TOP1。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白酒Ⅱ净流出</w:t>
      </w:r>
      <w:r>
        <w:t xml:space="preserve"> </w:t>
      </w:r>
      <w:r>
        <w:rPr>
          <w:rFonts w:hint="eastAsia"/>
        </w:rPr>
        <w:t xml:space="preserve">-16.56亿元，说明消费权重承接弱。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IT服务Ⅱ净流出</w:t>
      </w:r>
      <w:r>
        <w:t xml:space="preserve"> </w:t>
      </w:r>
      <w:r>
        <w:rPr>
          <w:rFonts w:hint="eastAsia"/>
        </w:rPr>
        <w:t xml:space="preserve">-15.68亿元，软件开发净流出</w:t>
      </w:r>
      <w:r>
        <w:t xml:space="preserve"> </w:t>
      </w:r>
      <w:r>
        <w:rPr>
          <w:rFonts w:hint="eastAsia"/>
        </w:rPr>
        <w:t xml:space="preserve">-15.45亿元，AI应用/软件方向不是上午主攻。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-7.39亿元，通信服务净流出</w:t>
      </w:r>
      <w:r>
        <w:t xml:space="preserve"> </w:t>
      </w:r>
      <w:r>
        <w:rPr>
          <w:rFonts w:hint="eastAsia"/>
        </w:rPr>
        <w:t xml:space="preserve">-5.90亿元，与昨日资金强势形成明显降温。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下午观察重点：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如果半导体继续吸金，而通信设备继续流出，CPO链不能再按盘前强势逻辑追。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如果软件、IT服务继续流出，AI应用方向只看反抽，不作为主攻。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证券Ⅱ净流出</w:t>
      </w:r>
      <w:r>
        <w:t xml:space="preserve"> </w:t>
      </w:r>
      <w:r>
        <w:rPr>
          <w:rFonts w:hint="eastAsia"/>
        </w:rPr>
        <w:t xml:space="preserve">-5.23亿元，指数若午后冲关，需要券商配合；券商不回流则指数弹性受限。</w:t>
      </w:r>
    </w:p>
    <w:bookmarkEnd w:id="19"/>
    <w:bookmarkStart w:id="20" w:name="个股流出风险"/>
    <w:p>
      <w:pPr>
        <w:pStyle w:val="Heading3"/>
      </w:pPr>
      <w:r>
        <w:t xml:space="preserve">⚠️ </w:t>
      </w:r>
      <w:r>
        <w:rPr>
          <w:rFonts w:hint="eastAsia"/>
        </w:rPr>
        <w:t xml:space="preserve">个股流出风险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长鑫科技卖出</w:t>
      </w:r>
      <w:r>
        <w:t xml:space="preserve"> </w:t>
      </w:r>
      <w:r>
        <w:rPr>
          <w:rFonts w:hint="eastAsia"/>
        </w:rPr>
        <w:t xml:space="preserve">-142.57亿，同时买入</w:t>
      </w:r>
      <w:r>
        <w:t xml:space="preserve"> </w:t>
      </w:r>
      <w:r>
        <w:rPr>
          <w:rFonts w:hint="eastAsia"/>
        </w:rPr>
        <w:t xml:space="preserve">+167.50亿，分歧极大。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中际旭创卖出</w:t>
      </w:r>
      <w:r>
        <w:t xml:space="preserve"> </w:t>
      </w:r>
      <w:r>
        <w:rPr>
          <w:rFonts w:hint="eastAsia"/>
        </w:rPr>
        <w:t xml:space="preserve">-116.93亿，买入</w:t>
      </w:r>
      <w:r>
        <w:t xml:space="preserve"> </w:t>
      </w:r>
      <w:r>
        <w:rPr>
          <w:rFonts w:hint="eastAsia"/>
        </w:rPr>
        <w:t xml:space="preserve">+114.79亿，买卖接近，方向未单边确认。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新易盛卖出</w:t>
      </w:r>
      <w:r>
        <w:t xml:space="preserve"> </w:t>
      </w:r>
      <w:r>
        <w:rPr>
          <w:rFonts w:hint="eastAsia"/>
        </w:rPr>
        <w:t xml:space="preserve">-107.71亿，高于买入</w:t>
      </w:r>
      <w:r>
        <w:t xml:space="preserve"> </w:t>
      </w:r>
      <w:r>
        <w:rPr>
          <w:rFonts w:hint="eastAsia"/>
        </w:rPr>
        <w:t xml:space="preserve">+93.60亿，短线承接弱于卖压。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寒武纪卖出</w:t>
      </w:r>
      <w:r>
        <w:t xml:space="preserve"> </w:t>
      </w:r>
      <w:r>
        <w:rPr>
          <w:rFonts w:hint="eastAsia"/>
        </w:rPr>
        <w:t xml:space="preserve">-101.70亿，买入</w:t>
      </w:r>
      <w:r>
        <w:t xml:space="preserve"> </w:t>
      </w:r>
      <w:r>
        <w:rPr>
          <w:rFonts w:hint="eastAsia"/>
        </w:rPr>
        <w:t xml:space="preserve">+102.36亿，巨量换手后需看午后能否稳定。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源杰科技仅出现在流出榜，卖出</w:t>
      </w:r>
      <w:r>
        <w:t xml:space="preserve"> </w:t>
      </w:r>
      <w:r>
        <w:rPr>
          <w:rFonts w:hint="eastAsia"/>
        </w:rPr>
        <w:t xml:space="preserve">-39.78亿，需回避追高。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预警结论：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上午科技强，但核心股内部不是无风险上涨。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下午最怕的是半导体冲高后买盘衰减，同时通信/CPO不能回流，导致科技链出现“指数强、个股回落”的高位分歧。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盘前预判-vs-实盘主线方向对强弱结构发生切换"/>
    <w:p>
      <w:pPr>
        <w:pStyle w:val="Heading2"/>
      </w:pPr>
      <w:r>
        <w:t xml:space="preserve">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实盘：主线方向对，强弱结构发生切换</w:t>
      </w:r>
    </w:p>
    <w:bookmarkStart w:id="22" w:name="命中的部分"/>
    <w:p>
      <w:pPr>
        <w:pStyle w:val="Heading3"/>
      </w:pPr>
      <w:r>
        <w:t xml:space="preserve">✅ </w:t>
      </w:r>
      <w:r>
        <w:rPr>
          <w:rFonts w:hint="eastAsia"/>
        </w:rPr>
        <w:t xml:space="preserve">命中的部分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2376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成长科技仍是主线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科创50📈</w:t>
            </w:r>
            <w:r>
              <w:t xml:space="preserve"> </w:t>
            </w:r>
            <w:r>
              <w:rPr>
                <w:rFonts w:hint="eastAsia"/>
              </w:rPr>
              <w:t xml:space="preserve">+3.0418%，半导体净流入</w:t>
            </w:r>
            <w:r>
              <w:t xml:space="preserve"> </w:t>
            </w:r>
            <w:r>
              <w:rPr>
                <w:rFonts w:hint="eastAsia"/>
              </w:rPr>
              <w:t xml:space="preserve">+137.42亿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半导体材料/电子化学品需观察资金确认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电子化学品Ⅱ净流入</w:t>
            </w:r>
            <w:r>
              <w:t xml:space="preserve"> </w:t>
            </w:r>
            <w:r>
              <w:rPr>
                <w:rFonts w:hint="eastAsia"/>
              </w:rPr>
              <w:t xml:space="preserve">+17.81亿，中石科技20cm二板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防灾、农村物流偏轮动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上午不是主攻，只做支线观察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不宜无差别追高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核心股买卖榜同时巨量，分歧大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</w:tbl>
    <w:bookmarkEnd w:id="22"/>
    <w:bookmarkStart w:id="23" w:name="偏差部分"/>
    <w:p>
      <w:pPr>
        <w:pStyle w:val="Heading3"/>
      </w:pPr>
      <w:r>
        <w:t xml:space="preserve">⚠️ </w:t>
      </w:r>
      <w:r>
        <w:rPr>
          <w:rFonts w:hint="eastAsia"/>
        </w:rPr>
        <w:t xml:space="preserve">偏差部分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上午偏差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通信设备/CPO为主攻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通信设备上午净流出</w:t>
            </w:r>
            <w:r>
              <w:t xml:space="preserve"> </w:t>
            </w:r>
            <w:r>
              <w:rPr>
                <w:rFonts w:hint="eastAsia"/>
              </w:rPr>
              <w:t xml:space="preserve">-7.39亿元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从“可参与”降为“等回流确认”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半导体整体有流出压力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上午半导体净流入</w:t>
            </w:r>
            <w:r>
              <w:t xml:space="preserve"> </w:t>
            </w:r>
            <w:r>
              <w:rPr>
                <w:rFonts w:hint="eastAsia"/>
              </w:rPr>
              <w:t xml:space="preserve">+137.42亿元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半导体核心链上调为下午第一观察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泛半导体追高应回避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科创与半导体强修复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仍不追高，只做回踩确认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复盘评分：7分。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评分理由：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盘前对成长科技、电子化学、政策材料方向的判断基本命中。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最大偏差在“通信/CPO强于半导体”的排序，上午实际是半导体明显强于通信设备。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策略层面“不追高、看分歧转强”仍有效，尤其核心科技股巨量分歧已经验证追高风险。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宽基etf成交额恐慌联合信号未确认不能盲目加仓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宽基ETF·成交额·恐慌联合信号：未确认，不能盲目加仓</w:t>
      </w:r>
    </w:p>
    <w:bookmarkStart w:id="25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p>
      <w:pPr>
        <w:pStyle w:val="FirstParagraph"/>
      </w:pPr>
      <w:r>
        <w:rPr>
          <w:rFonts w:hint="eastAsia"/>
        </w:rPr>
        <w:t xml:space="preserve">宽基ETF最新可用日期为2026-08-14，属于已结算日数据。</w:t>
      </w:r>
      <w:r>
        <w:br/>
      </w:r>
      <w:r>
        <w:rPr>
          <w:rFonts w:hint="eastAsia"/>
        </w:rPr>
        <w:t xml:space="preserve">连续流入宽基仅深证100ETF，连续3个区间为正，估算最新净申购</w:t>
      </w:r>
      <w:r>
        <w:t xml:space="preserve"> </w:t>
      </w:r>
      <w:r>
        <w:rPr>
          <w:rFonts w:hint="eastAsia"/>
        </w:rPr>
        <w:t xml:space="preserve">+0.234045亿元。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+115200000份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+3.480192亿元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-177300000份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-8.439480亿元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-4.894776亿元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+528000000份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+9.841920亿元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深证100ETF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+0.234045亿元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</w:tbl>
    <w:bookmarkEnd w:id="25"/>
    <w:bookmarkStart w:id="26" w:name="成交额质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半日成交额：15069.28亿元。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昨日成交额：21565.76亿元。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成交额变化幅度：-30.12%。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预测全天成交额：23273.37亿元。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derived.market_turnover_quality.state=明显缩量。</w:t>
      </w:r>
    </w:p>
    <w:bookmarkEnd w:id="26"/>
    <w:bookmarkStart w:id="27" w:name="etf-qvix恐慌代理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33.52984524686809%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derived.liquidity_panic_signal.status=not_confirmed。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当前只能判断：QVIX位于18.04，较20日峰值27.14回落33.52984524686809%，但较前收盘未继续下降；宽基ETF只有深证100ETF满足连续流入，未形成大面积宽基持续净申购确认。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系统性恐慌不高，但“恐慌降温+宽基持续流入”组合未确认。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下午加仓不能只看指数上涨，必须看成交额能否维持、核心科技股能否稳住、通信链是否回流。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1" w:name="下午操作建议只做确认不接一致高点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下午操作建议：只做确认，不接一致高点</w:t>
      </w:r>
    </w:p>
    <w:bookmarkStart w:id="29" w:name="总体策略"/>
    <w:p>
      <w:pPr>
        <w:pStyle w:val="Heading3"/>
      </w:pPr>
      <w:r>
        <w:t xml:space="preserve">🎯 </w:t>
      </w:r>
      <w:r>
        <w:rPr>
          <w:rFonts w:hint="eastAsia"/>
        </w:rPr>
        <w:t xml:space="preserve">总体策略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下午基准：中性偏进攻，但不满仓。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主线优先级：半导体核心链</w:t>
      </w:r>
      <w:r>
        <w:t xml:space="preserve"> &gt; </w:t>
      </w:r>
      <w:r>
        <w:rPr>
          <w:rFonts w:hint="eastAsia"/>
        </w:rPr>
        <w:t xml:space="preserve">电子化学品/ABF材料</w:t>
      </w:r>
      <w:r>
        <w:t xml:space="preserve"> &gt; </w:t>
      </w:r>
      <w:r>
        <w:rPr>
          <w:rFonts w:hint="eastAsia"/>
        </w:rPr>
        <w:t xml:space="preserve">工业金属/设备链</w:t>
      </w:r>
      <w:r>
        <w:t xml:space="preserve"> &gt; </w:t>
      </w:r>
      <w:r>
        <w:rPr>
          <w:rFonts w:hint="eastAsia"/>
        </w:rPr>
        <w:t xml:space="preserve">通信/CPO回流确认。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严禁动作：追高买入巨量分歧核心股、追低位一字板补涨、在通信设备未回流前按昨日强势逻辑加仓。</w:t>
      </w:r>
    </w:p>
    <w:bookmarkEnd w:id="29"/>
    <w:bookmarkStart w:id="30" w:name="三个执行条件"/>
    <w:p>
      <w:pPr>
        <w:pStyle w:val="Heading3"/>
      </w:pPr>
      <w:r>
        <w:t xml:space="preserve">💡 </w:t>
      </w:r>
      <w:r>
        <w:rPr>
          <w:rFonts w:hint="eastAsia"/>
        </w:rPr>
        <w:t xml:space="preserve">三个执行条件</w:t>
      </w:r>
    </w:p>
    <w:p>
      <w:pPr>
        <w:pStyle w:val="Compact"/>
        <w:numPr>
          <w:ilvl w:val="0"/>
          <w:numId w:val="1005"/>
        </w:numPr>
      </w:pPr>
      <w:r>
        <w:t xml:space="preserve">📈 </w:t>
      </w:r>
      <w:r>
        <w:rPr>
          <w:rFonts w:hint="eastAsia"/>
        </w:rPr>
        <w:t xml:space="preserve">半导体能否延续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板块净流入</w:t>
      </w:r>
      <w:r>
        <w:t xml:space="preserve"> </w:t>
      </w:r>
      <w:r>
        <w:rPr>
          <w:rFonts w:hint="eastAsia"/>
        </w:rPr>
        <w:t xml:space="preserve">+137.42亿元是上午最强证据。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但核心个股买卖榜同时放大，下午必须看长鑫科技、兆易创新、寒武纪能否承接不破上午均价区。</w:t>
      </w:r>
    </w:p>
    <w:p>
      <w:pPr>
        <w:pStyle w:val="Compact"/>
        <w:numPr>
          <w:ilvl w:val="0"/>
          <w:numId w:val="1005"/>
        </w:numPr>
      </w:pPr>
      <w:r>
        <w:t xml:space="preserve">📈 </w:t>
      </w:r>
      <w:r>
        <w:rPr>
          <w:rFonts w:hint="eastAsia"/>
        </w:rPr>
        <w:t xml:space="preserve">电子化学品能否扩散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电子化学品Ⅱ净流入</w:t>
      </w:r>
      <w:r>
        <w:t xml:space="preserve"> </w:t>
      </w:r>
      <w:r>
        <w:rPr>
          <w:rFonts w:hint="eastAsia"/>
        </w:rPr>
        <w:t xml:space="preserve">+17.81亿元。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中石科技20cm二板，宏昌电子、天通股份涨停，具备板块联动。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但中石科技TickFlow日K评级为D，不能追涨，只能作为情绪锚观察。</w:t>
      </w:r>
    </w:p>
    <w:p>
      <w:pPr>
        <w:pStyle w:val="Compact"/>
        <w:numPr>
          <w:ilvl w:val="0"/>
          <w:numId w:val="1005"/>
        </w:numPr>
      </w:pPr>
      <w:r>
        <w:t xml:space="preserve">📈 </w:t>
      </w:r>
      <w:r>
        <w:rPr>
          <w:rFonts w:hint="eastAsia"/>
        </w:rPr>
        <w:t xml:space="preserve">通信/CPO能否回流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通信设备上午净流出</w:t>
      </w:r>
      <w:r>
        <w:t xml:space="preserve"> </w:t>
      </w:r>
      <w:r>
        <w:rPr>
          <w:rFonts w:hint="eastAsia"/>
        </w:rPr>
        <w:t xml:space="preserve">-7.39亿元。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中际旭创、新易盛、天孚通信等虽仍在买入榜，但也在卖出榜前列。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下午若不能重新净流入，通信链降为观察，不主动加仓。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市场风格仪表盘进攻修复但不是全面牛市节奏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市场风格仪表盘：进攻修复，但不是全面牛市节奏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科创50📈</w:t>
            </w:r>
            <w:r>
              <w:t xml:space="preserve"> +3.0418%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半导体净流入</w:t>
            </w:r>
            <w:r>
              <w:t xml:space="preserve"> </w:t>
            </w:r>
            <w:r>
              <w:rPr>
                <w:rFonts w:hint="eastAsia"/>
              </w:rPr>
              <w:t xml:space="preserve">+137.42亿元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进攻/防守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涨跌比2.562、涨停80家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接力健康度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炸板率13.3%、封板率86.7%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题材与核心资产并行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半导体核心+涨停小票扩散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行为金融信号：</w:t>
      </w:r>
      <w:r>
        <w:t xml:space="preserve"> </w:t>
      </w:r>
      <w:r>
        <w:t xml:space="preserve">- derived.behavioral_finance_signals </w:t>
      </w:r>
      <w:r>
        <w:rPr>
          <w:rFonts w:hint="eastAsia"/>
        </w:rPr>
        <w:t xml:space="preserve">显示“行为金融信号中性”，level=low。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risk_score=1，未触发FOMO、拥挤或亏损厌恶阈值。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但重点股样本中高PE数量为2，科技核心交易拥挤仍需人工控制仓位。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上午是成长进攻日，不是红利防守日。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但成交额质量为“明显缩量”，所以不能按放量主升处理。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下午最优动作是锁定右侧确认标的，减少无资金确认的轮动追击。</w:t>
      </w:r>
    </w:p>
    <w:p>
      <w:r>
        <w:pict>
          <v:rect style="width:0;height:1.5pt" o:hralign="center" o:hrstd="t" o:hr="t"/>
        </w:pict>
      </w:r>
    </w:p>
    <w:bookmarkEnd w:id="32"/>
    <w:bookmarkStart w:id="35" w:name="盘前策略复盘评分7分方向正确排序需修正"/>
    <w:p>
      <w:pPr>
        <w:pStyle w:val="Heading2"/>
      </w:pPr>
      <w:r>
        <w:t xml:space="preserve">🧾 </w:t>
      </w:r>
      <w:r>
        <w:rPr>
          <w:rFonts w:hint="eastAsia"/>
        </w:rPr>
        <w:t xml:space="preserve">盘前策略复盘评分：7分，方向正确，排序需修正</w:t>
      </w:r>
    </w:p>
    <w:bookmarkStart w:id="33" w:name="得分项"/>
    <w:p>
      <w:pPr>
        <w:pStyle w:val="Heading3"/>
      </w:pPr>
      <w:r>
        <w:t xml:space="preserve">✅ </w:t>
      </w:r>
      <w:r>
        <w:rPr>
          <w:rFonts w:hint="eastAsia"/>
        </w:rPr>
        <w:t xml:space="preserve">得分项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科技成长主线判断正确：科创50领涨，半导体净流入第一。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电子化学品/半导体材料观察判断正确：电子化学品Ⅱ净流入</w:t>
      </w:r>
      <w:r>
        <w:t xml:space="preserve"> </w:t>
      </w:r>
      <w:r>
        <w:rPr>
          <w:rFonts w:hint="eastAsia"/>
        </w:rPr>
        <w:t xml:space="preserve">+17.81亿元，ABF、电子材料有实际催化。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防灾应急、农村物流未作为主攻判断正确：上午未成为主线。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“不追高，等分歧转强”策略正确：核心科技股买卖榜同时放大，说明追高风险真实存在。</w:t>
      </w:r>
    </w:p>
    <w:bookmarkEnd w:id="33"/>
    <w:bookmarkStart w:id="34" w:name="扣分项"/>
    <w:p>
      <w:pPr>
        <w:pStyle w:val="Heading3"/>
      </w:pPr>
      <w:r>
        <w:t xml:space="preserve">⚠️ </w:t>
      </w:r>
      <w:r>
        <w:rPr>
          <w:rFonts w:hint="eastAsia"/>
        </w:rPr>
        <w:t xml:space="preserve">扣分项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通信设备/CPO盘前优先级偏高，上午资金净流出</w:t>
      </w:r>
      <w:r>
        <w:t xml:space="preserve"> </w:t>
      </w:r>
      <w:r>
        <w:rPr>
          <w:rFonts w:hint="eastAsia"/>
        </w:rPr>
        <w:t xml:space="preserve">-7.39亿元。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半导体盘前更谨慎，上午实际成为最强净流入板块。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成交额虽预测全天23273.37亿元，但半日模型仍标记明显缩量，进攻力度不能过度乐观。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综合评分：7/10。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下午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下午投资方向分层：可参与、只观察、应回避</w:t>
      </w:r>
    </w:p>
    <w:bookmarkEnd w:id="36"/>
    <w:bookmarkStart w:id="38" w:name="可参与方向一半导体核心链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可参与方向一：半导体核心链</w:t>
      </w:r>
    </w:p>
    <w:bookmarkStart w:id="37" w:name="证据链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半导体板块主力净流入</w:t>
      </w:r>
      <w:r>
        <w:t xml:space="preserve"> </w:t>
      </w:r>
      <w:r>
        <w:rPr>
          <w:rFonts w:hint="eastAsia"/>
        </w:rPr>
        <w:t xml:space="preserve">+137.42亿元，上午资金第一。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个股流入榜：长鑫科技</w:t>
      </w:r>
      <w:r>
        <w:t xml:space="preserve"> </w:t>
      </w:r>
      <w:r>
        <w:rPr>
          <w:rFonts w:hint="eastAsia"/>
        </w:rPr>
        <w:t xml:space="preserve">+167.50亿、兆易创新</w:t>
      </w:r>
      <w:r>
        <w:t xml:space="preserve"> </w:t>
      </w:r>
      <w:r>
        <w:rPr>
          <w:rFonts w:hint="eastAsia"/>
        </w:rPr>
        <w:t xml:space="preserve">+103.07亿、寒武纪</w:t>
      </w:r>
      <w:r>
        <w:t xml:space="preserve"> </w:t>
      </w:r>
      <w:r>
        <w:rPr>
          <w:rFonts w:hint="eastAsia"/>
        </w:rPr>
        <w:t xml:space="preserve">+102.36亿、通富微电</w:t>
      </w:r>
      <w:r>
        <w:t xml:space="preserve"> </w:t>
      </w:r>
      <w:r>
        <w:rPr>
          <w:rFonts w:hint="eastAsia"/>
        </w:rPr>
        <w:t xml:space="preserve">+44.52亿。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科创50📈</w:t>
      </w:r>
      <w:r>
        <w:t xml:space="preserve"> </w:t>
      </w:r>
      <w:r>
        <w:rPr>
          <w:rFonts w:hint="eastAsia"/>
        </w:rPr>
        <w:t xml:space="preserve">+3.0418%，指数层面共振明显。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新闻侧显示AI硬件、国产算力、存储芯片景气度仍有基本面支撑。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只做核心股回踩不破后的确认，不追午后急拉。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若长鑫科技、兆易创新、寒武纪午后放量但价格不涨，视为分歧加大。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若半导体继续净流入且科创50维持强势，可维持策略仓位上沿。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长鑫科技同时卖出</w:t>
      </w:r>
      <w:r>
        <w:t xml:space="preserve"> </w:t>
      </w:r>
      <w:r>
        <w:rPr>
          <w:rFonts w:hint="eastAsia"/>
        </w:rPr>
        <w:t xml:space="preserve">-142.57亿，分歧极大。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兆易创新同时卖出</w:t>
      </w:r>
      <w:r>
        <w:t xml:space="preserve"> </w:t>
      </w:r>
      <w:r>
        <w:rPr>
          <w:rFonts w:hint="eastAsia"/>
        </w:rPr>
        <w:t xml:space="preserve">-86.75亿，不能只看流入榜。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半导体内部估值高、波动大，仓位必须分散。</w:t>
      </w:r>
    </w:p>
    <w:bookmarkEnd w:id="37"/>
    <w:bookmarkEnd w:id="38"/>
    <w:bookmarkStart w:id="40" w:name="可参与方向二电子化学品abf材料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可参与方向二：电子化学品/ABF材料</w:t>
      </w:r>
    </w:p>
    <w:bookmarkStart w:id="39" w:name="证据链-1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电子化学品Ⅱ净流入</w:t>
      </w:r>
      <w:r>
        <w:t xml:space="preserve"> </w:t>
      </w:r>
      <w:r>
        <w:rPr>
          <w:rFonts w:hint="eastAsia"/>
        </w:rPr>
        <w:t xml:space="preserve">+17.81亿元。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中石科技20cm二板，封单资金13.8592亿元。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宏昌电子、天通股份涨停，板块有扩散。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华正新材涉及覆铜板、AI算力、ABF材料相关催化，午盘封板。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只参与低吸确认，不打板。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重点看电子化学品是否保持3只以上涨停、龙头是否继续封死。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若中石科技开板或华正新材炸板扩散，板块从可参与降为观察。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技术约束：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中石科技TickFlow右侧评级D，趋势状态为趋势破位，行动为回避。</w:t>
      </w:r>
      <w:r>
        <w:t xml:space="preserve"> </w:t>
      </w:r>
      <w:r>
        <w:t xml:space="preserve">- </w:t>
      </w:r>
      <w:r>
        <w:rPr>
          <w:rFonts w:hint="eastAsia"/>
        </w:rPr>
        <w:t xml:space="preserve">华正新材TickFlow右侧评级D，趋势状态为趋势破位。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因此板块能看，个股不能追。</w:t>
      </w:r>
    </w:p>
    <w:bookmarkEnd w:id="39"/>
    <w:bookmarkEnd w:id="40"/>
    <w:bookmarkStart w:id="42" w:name="只观察方向一通信cpo光通信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只观察方向一：通信/CPO/光通信</w:t>
      </w:r>
    </w:p>
    <w:bookmarkStart w:id="41" w:name="证据链-2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中际旭创买入</w:t>
      </w:r>
      <w:r>
        <w:t xml:space="preserve"> </w:t>
      </w:r>
      <w:r>
        <w:rPr>
          <w:rFonts w:hint="eastAsia"/>
        </w:rPr>
        <w:t xml:space="preserve">+114.79亿，但卖出</w:t>
      </w:r>
      <w:r>
        <w:t xml:space="preserve"> </w:t>
      </w:r>
      <w:r>
        <w:rPr>
          <w:rFonts w:hint="eastAsia"/>
        </w:rPr>
        <w:t xml:space="preserve">-116.93亿。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新易盛买入</w:t>
      </w:r>
      <w:r>
        <w:t xml:space="preserve"> </w:t>
      </w:r>
      <w:r>
        <w:rPr>
          <w:rFonts w:hint="eastAsia"/>
        </w:rPr>
        <w:t xml:space="preserve">+93.60亿，但卖出</w:t>
      </w:r>
      <w:r>
        <w:t xml:space="preserve"> </w:t>
      </w:r>
      <w:r>
        <w:rPr>
          <w:rFonts w:hint="eastAsia"/>
        </w:rPr>
        <w:t xml:space="preserve">-107.71亿。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天孚通信买入</w:t>
      </w:r>
      <w:r>
        <w:t xml:space="preserve"> </w:t>
      </w:r>
      <w:r>
        <w:rPr>
          <w:rFonts w:hint="eastAsia"/>
        </w:rPr>
        <w:t xml:space="preserve">+79.18亿，但卖出</w:t>
      </w:r>
      <w:r>
        <w:t xml:space="preserve"> </w:t>
      </w:r>
      <w:r>
        <w:rPr>
          <w:rFonts w:hint="eastAsia"/>
        </w:rPr>
        <w:t xml:space="preserve">-72.80亿。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通信设备板块整体净流出</w:t>
      </w:r>
      <w:r>
        <w:t xml:space="preserve"> </w:t>
      </w:r>
      <w:r>
        <w:rPr>
          <w:rFonts w:hint="eastAsia"/>
        </w:rPr>
        <w:t xml:space="preserve">-7.39亿元。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通信/CPO从盘前主攻降级为午后观察。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只有板块重新净流入、核心股重新站上分时强势区，才恢复可参与。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未回流前不加仓，不做昨日强势惯性追涨。</w:t>
      </w:r>
    </w:p>
    <w:bookmarkEnd w:id="41"/>
    <w:bookmarkEnd w:id="42"/>
    <w:bookmarkStart w:id="44" w:name="只观察方向二化学制品汽车零部医药短线接力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只观察方向二：化学制品、汽车零部、医药短线接力</w:t>
      </w:r>
    </w:p>
    <w:bookmarkStart w:id="43" w:name="证据链-3"/>
    <w:p>
      <w:pPr>
        <w:pStyle w:val="Heading3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化学制品涨停集群最强，主力净流入</w:t>
      </w:r>
      <w:r>
        <w:t xml:space="preserve"> </w:t>
      </w:r>
      <w:r>
        <w:rPr>
          <w:rFonts w:hint="eastAsia"/>
        </w:rPr>
        <w:t xml:space="preserve">+5.67亿元。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汽车零部有今飞凯达、正裕工业、中原内配、襄阳轴承等涨停扩散。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化学制药有神奇制药3板、冀衡医药、誉衡药业涨停。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这些方向涨停扩散好，但多为短线情绪链。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只观察龙头是否稳封，不追后排。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若炸板率从13.3%明显抬升，这类接力线优先降仓。</w:t>
      </w:r>
    </w:p>
    <w:bookmarkEnd w:id="43"/>
    <w:bookmarkEnd w:id="44"/>
    <w:bookmarkStart w:id="46" w:name="应回避方向一软件it服务游戏广告营销"/>
    <w:p>
      <w:pPr>
        <w:pStyle w:val="Heading2"/>
      </w:pPr>
      <w:r>
        <w:t xml:space="preserve">❌ </w:t>
      </w:r>
      <w:r>
        <w:rPr>
          <w:rFonts w:hint="eastAsia"/>
        </w:rPr>
        <w:t xml:space="preserve">应回避方向一：软件、IT服务、游戏、广告营销</w:t>
      </w:r>
    </w:p>
    <w:bookmarkStart w:id="45" w:name="回避理由"/>
    <w:p>
      <w:pPr>
        <w:pStyle w:val="Heading3"/>
      </w:pPr>
      <w:r>
        <w:t xml:space="preserve">⚠️ </w:t>
      </w:r>
      <w:r>
        <w:rPr>
          <w:rFonts w:hint="eastAsia"/>
        </w:rPr>
        <w:t xml:space="preserve">回避理由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IT服务Ⅱ净流出</w:t>
      </w:r>
      <w:r>
        <w:t xml:space="preserve"> </w:t>
      </w:r>
      <w:r>
        <w:rPr>
          <w:rFonts w:hint="eastAsia"/>
        </w:rPr>
        <w:t xml:space="preserve">-15.68亿元。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软件开发净流出</w:t>
      </w:r>
      <w:r>
        <w:t xml:space="preserve"> </w:t>
      </w:r>
      <w:r>
        <w:rPr>
          <w:rFonts w:hint="eastAsia"/>
        </w:rPr>
        <w:t xml:space="preserve">-15.45亿元。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游戏Ⅱ净流出</w:t>
      </w:r>
      <w:r>
        <w:t xml:space="preserve"> </w:t>
      </w:r>
      <w:r>
        <w:rPr>
          <w:rFonts w:hint="eastAsia"/>
        </w:rPr>
        <w:t xml:space="preserve">-7.31亿元。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广告营销净流出</w:t>
      </w:r>
      <w:r>
        <w:t xml:space="preserve"> </w:t>
      </w:r>
      <w:r>
        <w:rPr>
          <w:rFonts w:hint="eastAsia"/>
        </w:rPr>
        <w:t xml:space="preserve">-5.68亿元。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AI应用、软件、传媒游戏不是上午资金主攻。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下午即使反抽，也按弱修复处理，不做新开仓主线。</w:t>
      </w:r>
    </w:p>
    <w:bookmarkEnd w:id="45"/>
    <w:bookmarkEnd w:id="46"/>
    <w:bookmarkStart w:id="48" w:name="应回避方向二高位巨量分歧且技术未确认个股"/>
    <w:p>
      <w:pPr>
        <w:pStyle w:val="Heading2"/>
      </w:pPr>
      <w:r>
        <w:t xml:space="preserve">❌ </w:t>
      </w:r>
      <w:r>
        <w:rPr>
          <w:rFonts w:hint="eastAsia"/>
        </w:rPr>
        <w:t xml:space="preserve">应回避方向二：高位巨量分歧且技术未确认个股</w:t>
      </w:r>
    </w:p>
    <w:bookmarkStart w:id="47" w:name="回避理由-1"/>
    <w:p>
      <w:pPr>
        <w:pStyle w:val="Heading3"/>
      </w:pPr>
      <w:r>
        <w:t xml:space="preserve">⚠️ </w:t>
      </w:r>
      <w:r>
        <w:rPr>
          <w:rFonts w:hint="eastAsia"/>
        </w:rPr>
        <w:t xml:space="preserve">回避理由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中石科技、华正新材、今飞凯达、正裕工业、旭光电子等TickFlow评级为D。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D级定义为趋势破位，仅在重新站回MA20/MA60并确认后复评。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午盘涨停不等于日K右侧确认，尤其本轮TickFlow为重点股日K只读技术校验，不是实时分时。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题材强不代表个股可追。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A/B也不追涨，D直接回避，C只观察。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0" w:name="下午仓位模型最高50基准47保守32"/>
    <w:p>
      <w:pPr>
        <w:pStyle w:val="Heading2"/>
      </w:pPr>
      <w:r>
        <w:t xml:space="preserve">📦 </w:t>
      </w:r>
      <w:r>
        <w:rPr>
          <w:rFonts w:hint="eastAsia"/>
        </w:rPr>
        <w:t xml:space="preserve">下午仓位模型：最高50%，基准47%，保守32%</w:t>
      </w:r>
    </w:p>
    <w:bookmarkStart w:id="49" w:name="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-30.12%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模型结果：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conservative_pct：32%。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当前建议基准仓位：47%。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若半导体持续净流入、科创50不回落、成交额维持预测全天23273.37亿元附近，可上调到50%。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若核心科技股冲高回落、通信/CPO继续净流出、炸板率上升，降到32%。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若出现跌停扩散或核心股巨量杀跌，进一步降到25%以内。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3" w:name="右侧技术与重点股观察只认ab确认d不追"/>
    <w:p>
      <w:pPr>
        <w:pStyle w:val="Heading2"/>
      </w:pPr>
      <w:r>
        <w:t xml:space="preserve">🔍 </w:t>
      </w:r>
      <w:r>
        <w:rPr>
          <w:rFonts w:hint="eastAsia"/>
        </w:rPr>
        <w:t xml:space="preserve">右侧技术与重点股观察：只认A/B确认，D不追</w:t>
      </w:r>
    </w:p>
    <w:bookmarkStart w:id="51" w:name="a级右侧确认样本"/>
    <w:p>
      <w:pPr>
        <w:pStyle w:val="Heading3"/>
      </w:pPr>
      <w:r>
        <w:t xml:space="preserve">✅ </w:t>
      </w:r>
      <w:r>
        <w:rPr>
          <w:rFonts w:hint="eastAsia"/>
        </w:rPr>
        <w:t xml:space="preserve">A级右侧确认样本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桂发祥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站上MA20/MA60，MA20向上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天洋新材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接近60日高点且放量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不追高，等站稳17.31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神奇制药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接近60日高点且放量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不追高，等回踩不破</w:t>
            </w:r>
          </w:p>
        </w:tc>
      </w:tr>
    </w:tbl>
    <w:bookmarkEnd w:id="51"/>
    <w:bookmarkStart w:id="52" w:name="bc观察样本"/>
    <w:p>
      <w:pPr>
        <w:pStyle w:val="Heading3"/>
      </w:pPr>
      <w:r>
        <w:t xml:space="preserve">👀 </w:t>
      </w:r>
      <w:r>
        <w:rPr>
          <w:rFonts w:hint="eastAsia"/>
        </w:rPr>
        <w:t xml:space="preserve">B/C观察样本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圣达生物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趋势保持/待确认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等放量突破15.11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金螳螂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观察回踩MA20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华森制药</w:t>
            </w:r>
          </w:p>
        </w:tc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反弹修复/趋势未确认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只观察不开新仓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注意：</w:t>
      </w:r>
      <w:r>
        <w:t xml:space="preserve"> </w:t>
      </w:r>
      <w:r>
        <w:t xml:space="preserve">- </w:t>
      </w:r>
      <w:r>
        <w:rPr>
          <w:rFonts w:hint="eastAsia"/>
        </w:rPr>
        <w:t xml:space="preserve">trend_breadth.scope=focus_stock_sample，仅代表重点股样本宽度。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样本中above_ma20_pct=100.0%、above_ma60_pct=56.2%，不能写成全A股市场宽度。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TickFlow使用重点股日K，as_of=2026-08-13，不是午盘实时分时。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6" w:name="下午回避清单不碰弱资金不碰d级追高不碰巨量分歧后排"/>
    <w:p>
      <w:pPr>
        <w:pStyle w:val="Heading2"/>
      </w:pPr>
      <w:r>
        <w:t xml:space="preserve">⚠️ </w:t>
      </w:r>
      <w:r>
        <w:rPr>
          <w:rFonts w:hint="eastAsia"/>
        </w:rPr>
        <w:t xml:space="preserve">下午回避清单：不碰弱资金、不碰D级追高、不碰巨量分歧后排</w:t>
      </w:r>
    </w:p>
    <w:bookmarkStart w:id="54" w:name="板块回避"/>
    <w:p>
      <w:pPr>
        <w:pStyle w:val="Heading3"/>
      </w:pPr>
      <w:r>
        <w:t xml:space="preserve">❌ </w:t>
      </w:r>
      <w:r>
        <w:rPr>
          <w:rFonts w:hint="eastAsia"/>
        </w:rPr>
        <w:t xml:space="preserve">板块回避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元件：净流出</w:t>
      </w:r>
      <w:r>
        <w:t xml:space="preserve"> </w:t>
      </w:r>
      <w:r>
        <w:rPr>
          <w:rFonts w:hint="eastAsia"/>
        </w:rPr>
        <w:t xml:space="preserve">-23.96亿元，尽管有华正新材涨停，但板块资金分歧大。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白酒Ⅱ：净流出</w:t>
      </w:r>
      <w:r>
        <w:t xml:space="preserve"> </w:t>
      </w:r>
      <w:r>
        <w:rPr>
          <w:rFonts w:hint="eastAsia"/>
        </w:rPr>
        <w:t xml:space="preserve">-16.56亿元，消费权重弱。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IT服务Ⅱ：净流出</w:t>
      </w:r>
      <w:r>
        <w:t xml:space="preserve"> </w:t>
      </w:r>
      <w:r>
        <w:rPr>
          <w:rFonts w:hint="eastAsia"/>
        </w:rPr>
        <w:t xml:space="preserve">-15.68亿元。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软件开发：净流出</w:t>
      </w:r>
      <w:r>
        <w:t xml:space="preserve"> </w:t>
      </w:r>
      <w:r>
        <w:rPr>
          <w:rFonts w:hint="eastAsia"/>
        </w:rPr>
        <w:t xml:space="preserve">-15.45亿元。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游戏Ⅱ：净流出</w:t>
      </w:r>
      <w:r>
        <w:t xml:space="preserve"> </w:t>
      </w:r>
      <w:r>
        <w:rPr>
          <w:rFonts w:hint="eastAsia"/>
        </w:rPr>
        <w:t xml:space="preserve">-7.31亿元。</w:t>
      </w:r>
    </w:p>
    <w:bookmarkEnd w:id="54"/>
    <w:bookmarkStart w:id="55" w:name="个股交易形态回避"/>
    <w:p>
      <w:pPr>
        <w:pStyle w:val="Heading3"/>
      </w:pPr>
      <w:r>
        <w:t xml:space="preserve">❌ </w:t>
      </w:r>
      <w:r>
        <w:rPr>
          <w:rFonts w:hint="eastAsia"/>
        </w:rPr>
        <w:t xml:space="preserve">个股/交易形态回避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源杰科技：卖出</w:t>
      </w:r>
      <w:r>
        <w:t xml:space="preserve"> </w:t>
      </w:r>
      <w:r>
        <w:rPr>
          <w:rFonts w:hint="eastAsia"/>
        </w:rPr>
        <w:t xml:space="preserve">-39.78亿，仅在流出榜中出现。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顺钠股份：炸板大波动，振幅11.23%，属于loss_effect风险观察。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高位D级票：中石科技、华正新材、今飞凯达、正裕工业、旭光电子、深深房A、哈森股份等。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核心科技股急拉追单：长鑫科技、中际旭创、新易盛、寒武纪、兆易创新均出现买卖榜巨量分歧。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风险提示：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上午亏钱效应可控，但不是没有风险。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真正风险来自：缩量背景下核心科技股巨量分歧、短线题材后排补涨、一致高潮后的炸板扩散。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下午只做确认，不做情绪冲动单。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7" w:name="午盘结论科技修复有效但下午只加确认不加幻想"/>
    <w:p>
      <w:pPr>
        <w:pStyle w:val="Heading2"/>
      </w:pPr>
      <w:r>
        <w:t xml:space="preserve">📌 </w:t>
      </w:r>
      <w:r>
        <w:rPr>
          <w:rFonts w:hint="eastAsia"/>
        </w:rPr>
        <w:t xml:space="preserve">午盘结论：科技修复有效，但下午只加确认，不加幻想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上午A股指数修复明确，上证指数📈</w:t>
      </w:r>
      <w:r>
        <w:t xml:space="preserve"> </w:t>
      </w:r>
      <w:r>
        <w:rPr>
          <w:rFonts w:hint="eastAsia"/>
        </w:rPr>
        <w:t xml:space="preserve">+0.8406%，深证成指📈</w:t>
      </w:r>
      <w:r>
        <w:t xml:space="preserve"> </w:t>
      </w:r>
      <w:r>
        <w:rPr>
          <w:rFonts w:hint="eastAsia"/>
        </w:rPr>
        <w:t xml:space="preserve">+1.2550%，创业板指📈</w:t>
      </w:r>
      <w:r>
        <w:t xml:space="preserve"> </w:t>
      </w:r>
      <w:r>
        <w:rPr>
          <w:rFonts w:hint="eastAsia"/>
        </w:rPr>
        <w:t xml:space="preserve">+1.3343%，科创50📈</w:t>
      </w:r>
      <w:r>
        <w:t xml:space="preserve"> +3.0418%。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市场宽度明显改善，上涨3853家、下跌1504家，涨停80家、跌停1家。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主线从盘前预期的通信/CPO切换为半导体核心链，半导体净流入</w:t>
      </w:r>
      <w:r>
        <w:t xml:space="preserve"> </w:t>
      </w:r>
      <w:r>
        <w:rPr>
          <w:rFonts w:hint="eastAsia"/>
        </w:rPr>
        <w:t xml:space="preserve">+137.42亿元。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但核心科技股买卖榜同时巨量放大，说明分歧不小；通信设备净流出</w:t>
      </w:r>
      <w:r>
        <w:t xml:space="preserve"> </w:t>
      </w:r>
      <w:r>
        <w:rPr>
          <w:rFonts w:hint="eastAsia"/>
        </w:rPr>
        <w:t xml:space="preserve">-7.39亿元，昨日强线未延续。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成交额质量仍标记“明显缩量”，联合信号状态为not_confirmed，不能因指数上涨盲目放大仓位。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下午行动一句话：</w:t>
      </w:r>
      <w:r>
        <w:t xml:space="preserve"> </w:t>
      </w:r>
      <w:r>
        <w:t xml:space="preserve">- </w:t>
      </w:r>
      <w:r>
        <w:rPr>
          <w:rFonts w:hint="eastAsia"/>
        </w:rPr>
        <w:t xml:space="preserve">47%基准仓位，半导体核心链只做回踩确认；电子化学品只看龙头封单和扩散；通信/CPO等回流再说；软件、IT服务、游戏、广告营销继续回避。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生成时间：2026-08-17</w:t>
      </w:r>
      <w:r>
        <w:t xml:space="preserve"> 11:45:37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7"/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2026-08-17T03:51:36Z</dcterms:created>
  <dcterms:modified xsi:type="dcterms:W3CDTF">2026-08-17T03:51:36Z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