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1" w:name="奇迹早知道2026-07-24-午盘总结"/>
    <w:p>
      <w:pPr>
        <w:pStyle w:val="Heading1"/>
      </w:pPr>
      <w:r>
        <w:t xml:space="preserve">🌞 </w:t>
      </w:r>
      <w:r>
        <w:rPr>
          <w:rFonts w:hint="eastAsia"/>
        </w:rPr>
        <w:t xml:space="preserve">奇迹早知道｜2026-07-24</w:t>
      </w:r>
      <w:r>
        <w:t xml:space="preserve"> </w:t>
      </w:r>
      <w:r>
        <w:rPr>
          <w:rFonts w:hint="eastAsia"/>
        </w:rPr>
        <w:t xml:space="preserve">午盘总结</w:t>
      </w:r>
    </w:p>
    <w:bookmarkStart w:id="11" w:name="上午行情概览指数普跌科创50独强市场进入退潮检验"/>
    <w:p>
      <w:pPr>
        <w:pStyle w:val="Heading2"/>
      </w:pPr>
      <w:r>
        <w:t xml:space="preserve">📉 </w:t>
      </w:r>
      <w:r>
        <w:rPr>
          <w:rFonts w:hint="eastAsia"/>
        </w:rPr>
        <w:t xml:space="preserve">上午行情概览：指数普跌，科创50独强，市场进入退潮检验</w:t>
      </w:r>
    </w:p>
    <w:bookmarkStart w:id="9" w:name="三大指数与核心指数"/>
    <w:p>
      <w:pPr>
        <w:pStyle w:val="Heading3"/>
      </w:pPr>
      <w:r>
        <w:t xml:space="preserve">📊 </w:t>
      </w:r>
      <w:r>
        <w:rPr>
          <w:rFonts w:hint="eastAsia"/>
        </w:rPr>
        <w:t xml:space="preserve">三大指数与核心指数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午间点位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半日成交额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3830.1944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-1.2016%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5693.94亿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13873.5000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-1.7688%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6559.72亿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3511.7530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-1.7834%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2865.93亿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1794.4787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+0.2673%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704.95亿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4672.6406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-1.1709%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3803.60亿</w:t>
            </w:r>
          </w:p>
        </w:tc>
      </w:tr>
    </w:tbl>
    <w:bookmarkEnd w:id="9"/>
    <w:bookmarkStart w:id="10" w:name="全市场广度与情绪量化"/>
    <w:p>
      <w:pPr>
        <w:pStyle w:val="Heading3"/>
      </w:pPr>
      <w:r>
        <w:t xml:space="preserve">📊 </w:t>
      </w:r>
      <w:r>
        <w:rPr>
          <w:rFonts w:hint="eastAsia"/>
        </w:rPr>
        <w:t xml:space="preserve">全市场广度与情绪量化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上涨家数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548家</w:t>
            </w:r>
          </w:p>
        </w:tc>
        <w:tc>
          <w:tcPr/>
          <w:p>
            <w:pPr>
              <w:pStyle w:val="Compact"/>
            </w:pPr>
            <w:r>
              <w:t xml:space="preserve">🟢 </w:t>
            </w:r>
            <w:r>
              <w:rPr>
                <w:rFonts w:hint="eastAsia"/>
              </w:rPr>
              <w:t xml:space="preserve">极弱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下跌家数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4939家</w:t>
            </w:r>
          </w:p>
        </w:tc>
        <w:tc>
          <w:tcPr/>
          <w:p>
            <w:pPr>
              <w:pStyle w:val="Compact"/>
            </w:pPr>
            <w:r>
              <w:t xml:space="preserve">📉 </w:t>
            </w:r>
            <w:r>
              <w:rPr>
                <w:rFonts w:hint="eastAsia"/>
              </w:rPr>
              <w:t xml:space="preserve">普跌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0.111</w:t>
            </w:r>
          </w:p>
        </w:tc>
        <w:tc>
          <w:tcPr/>
          <w:p>
            <w:pPr>
              <w:pStyle w:val="Compact"/>
            </w:pPr>
            <w:r>
              <w:t xml:space="preserve">📉 </w:t>
            </w:r>
            <w:r>
              <w:rPr>
                <w:rFonts w:hint="eastAsia"/>
              </w:rPr>
              <w:t xml:space="preserve">冰点附近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32家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局部抱团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恐慌未扩散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午盘结论：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上午不是正常分歧，而是指数、广度、量能共同转弱。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上证指数</w:t>
      </w:r>
      <w:r>
        <w:t xml:space="preserve"> 📉 </w:t>
      </w:r>
      <w:r>
        <w:rPr>
          <w:rFonts w:hint="eastAsia"/>
        </w:rPr>
        <w:t xml:space="preserve">-1.2016%，深证成指</w:t>
      </w:r>
      <w:r>
        <w:t xml:space="preserve"> 📉 </w:t>
      </w:r>
      <w:r>
        <w:rPr>
          <w:rFonts w:hint="eastAsia"/>
        </w:rPr>
        <w:t xml:space="preserve">-1.7688%，创业板指</w:t>
      </w:r>
      <w:r>
        <w:t xml:space="preserve"> 📉 </w:t>
      </w:r>
      <w:r>
        <w:rPr>
          <w:rFonts w:hint="eastAsia"/>
        </w:rPr>
        <w:t xml:space="preserve">-1.7834%，三大指数同步下行。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科创50</w:t>
      </w:r>
      <w:r>
        <w:t xml:space="preserve"> 📈 </w:t>
      </w:r>
      <w:r>
        <w:rPr>
          <w:rFonts w:hint="eastAsia"/>
        </w:rPr>
        <w:t xml:space="preserve">+0.2673%，说明半导体设备、芯片、部分科技权重有逆势承接，但无法掩盖全市场</w:t>
      </w:r>
      <w:r>
        <w:t xml:space="preserve"> </w:t>
      </w:r>
      <w:r>
        <w:rPr>
          <w:rFonts w:hint="eastAsia"/>
        </w:rPr>
        <w:t xml:space="preserve">4939家下跌的弱广度。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情绪周期判定：退潮。量化依据是涨停</w:t>
      </w:r>
      <w:r>
        <w:t xml:space="preserve"> </w:t>
      </w:r>
      <w:r>
        <w:rPr>
          <w:rFonts w:hint="eastAsia"/>
        </w:rPr>
        <w:t xml:space="preserve">32家、跌停</w:t>
      </w:r>
      <w:r>
        <w:t xml:space="preserve"> </w:t>
      </w:r>
      <w:r>
        <w:rPr>
          <w:rFonts w:hint="eastAsia"/>
        </w:rPr>
        <w:t xml:space="preserve">4家、炸板率</w:t>
      </w:r>
      <w:r>
        <w:t xml:space="preserve"> </w:t>
      </w:r>
      <w:r>
        <w:rPr>
          <w:rFonts w:hint="eastAsia"/>
        </w:rPr>
        <w:t xml:space="preserve">20.5%、连板高度</w:t>
      </w:r>
      <w:r>
        <w:t xml:space="preserve"> </w:t>
      </w:r>
      <w:r>
        <w:rPr>
          <w:rFonts w:hint="eastAsia"/>
        </w:rPr>
        <w:t xml:space="preserve">7板、涨跌比</w:t>
      </w:r>
      <w:r>
        <w:t xml:space="preserve"> 0.111。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4" w:name="宽基etf成交额恐慌联合信号未确认全面修复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宽基ETF·成交额·恐慌联合信号：未确认全面修复</w:t>
      </w:r>
    </w:p>
    <w:bookmarkStart w:id="12" w:name="成交额与恐慌代理"/>
    <w:p>
      <w:pPr>
        <w:pStyle w:val="Heading3"/>
      </w:pPr>
      <w:r>
        <w:t xml:space="preserve">💧 </w:t>
      </w:r>
      <w:r>
        <w:rPr>
          <w:rFonts w:hint="eastAsia"/>
        </w:rPr>
        <w:t xml:space="preserve">成交额与恐慌代理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口径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12341.25亿元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同花顺dq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昨日成交额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22094.46亿元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同花顺dq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-2312.43亿元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同花顺dq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-44.14%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同花顺dq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预测全天成交额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18607.83亿元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同花顺dq</w:t>
            </w:r>
          </w:p>
        </w:tc>
      </w:tr>
    </w:tbl>
    <w:bookmarkEnd w:id="12"/>
    <w:bookmarkStart w:id="13" w:name="qvix与宽基etf"/>
    <w:p>
      <w:pPr>
        <w:pStyle w:val="Heading3"/>
      </w:pPr>
      <w:r>
        <w:t xml:space="preserve">💧 </w:t>
      </w:r>
      <w:r>
        <w:rPr>
          <w:rFonts w:hint="eastAsia"/>
        </w:rPr>
        <w:t xml:space="preserve">QVIX与宽基ETF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300ETF QVIX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19.79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日内口径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QVIX较前收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+0.0506%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未降温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QVIX较20日峰值回落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30.2924%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已远离高位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宽基ETF连续流入数量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0只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联合信号状态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not_confirmed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未确认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联合信号结论：</w:t>
      </w:r>
    </w:p>
    <w:p>
      <w:pPr>
        <w:pStyle w:val="Compact"/>
        <w:numPr>
          <w:ilvl w:val="0"/>
          <w:numId w:val="1002"/>
        </w:numPr>
      </w:pPr>
      <w:r>
        <w:t xml:space="preserve">derived.liquidity_panic_signal.status = not_confirmed。</w:t>
      </w:r>
    </w:p>
    <w:p>
      <w:pPr>
        <w:pStyle w:val="Compact"/>
        <w:numPr>
          <w:ilvl w:val="0"/>
          <w:numId w:val="1002"/>
        </w:numPr>
      </w:pPr>
      <w:r>
        <w:t xml:space="preserve">300ETF </w:t>
      </w:r>
      <w:r>
        <w:rPr>
          <w:rFonts w:hint="eastAsia"/>
        </w:rPr>
        <w:t xml:space="preserve">QVIX虽然较20日峰值</w:t>
      </w:r>
      <w:r>
        <w:t xml:space="preserve"> 28.39 </w:t>
      </w:r>
      <w:r>
        <w:rPr>
          <w:rFonts w:hint="eastAsia"/>
        </w:rPr>
        <w:t xml:space="preserve">回落</w:t>
      </w:r>
      <w:r>
        <w:t xml:space="preserve"> </w:t>
      </w:r>
      <w:r>
        <w:rPr>
          <w:rFonts w:hint="eastAsia"/>
        </w:rPr>
        <w:t xml:space="preserve">30.2924%，但午间最新值</w:t>
      </w:r>
      <w:r>
        <w:t xml:space="preserve"> 19.79 </w:t>
      </w:r>
      <w:r>
        <w:rPr>
          <w:rFonts w:hint="eastAsia"/>
        </w:rPr>
        <w:t xml:space="preserve">较前收</w:t>
      </w:r>
      <w:r>
        <w:t xml:space="preserve"> 19.78 </w:t>
      </w:r>
      <w:r>
        <w:rPr>
          <w:rFonts w:hint="eastAsia"/>
        </w:rPr>
        <w:t xml:space="preserve">小幅上升。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宽基ETF连续流入数量为</w:t>
      </w:r>
      <w:r>
        <w:t xml:space="preserve"> </w:t>
      </w:r>
      <w:r>
        <w:rPr>
          <w:rFonts w:hint="eastAsia"/>
        </w:rPr>
        <w:t xml:space="preserve">0只，continuous_inflow_names</w:t>
      </w:r>
      <w:r>
        <w:t xml:space="preserve"> </w:t>
      </w:r>
      <w:r>
        <w:rPr>
          <w:rFonts w:hint="eastAsia"/>
        </w:rPr>
        <w:t xml:space="preserve">为空。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因此不能写“恐慌高位降温且宽基ETF持续流入已确认”。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下午只能按“弱修复观察”处理，不能按“风险偏好全面恢复”处理。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7" w:name="领涨板块top10与龙头电网设备是最清晰短线主线半导体偏机构修复"/>
    <w:p>
      <w:pPr>
        <w:pStyle w:val="Heading2"/>
      </w:pPr>
      <w:r>
        <w:t xml:space="preserve">📈 </w:t>
      </w:r>
      <w:r>
        <w:rPr>
          <w:rFonts w:hint="eastAsia"/>
        </w:rPr>
        <w:t xml:space="preserve">领涨板块TOP10与龙头：电网设备是最清晰短线主线，半导体偏机构修复</w:t>
      </w:r>
    </w:p>
    <w:p>
      <w:pPr>
        <w:pStyle w:val="FirstParagraph"/>
      </w:pPr>
      <w:r>
        <w:rPr>
          <w:rFonts w:hint="eastAsia"/>
        </w:rPr>
        <w:t xml:space="preserve">口径：derived.main_lifecycle</w:t>
      </w:r>
      <w:r>
        <w:t xml:space="preserve"> + strong_limit_up_sectors + </w:t>
      </w:r>
      <w:r>
        <w:rPr>
          <w:rFonts w:hint="eastAsia"/>
        </w:rPr>
        <w:t xml:space="preserve">limit_up_pool，按午间涨停集群与主线评分排序。</w:t>
      </w:r>
    </w:p>
    <w:bookmarkStart w:id="15" w:name="领涨强势主线top1-5"/>
    <w:p>
      <w:pPr>
        <w:pStyle w:val="Heading3"/>
      </w:pPr>
      <w:r>
        <w:t xml:space="preserve">📈 </w:t>
      </w:r>
      <w:r>
        <w:rPr>
          <w:rFonts w:hint="eastAsia"/>
        </w:rPr>
        <w:t xml:space="preserve">领涨/强势主线TOP1-5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强度证据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涨停集群，score</w:t>
            </w:r>
            <w:r>
              <w:t xml:space="preserve"> 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顺钠股份、长缆科技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涨停集群，score</w:t>
            </w:r>
            <w:r>
              <w:t xml:space="preserve"> 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建设工业、湖南天雁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化学原料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涨停+资金确认，score</w:t>
            </w:r>
            <w:r>
              <w:t xml:space="preserve"> 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滨化股份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医疗器械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连板延续，score</w:t>
            </w:r>
            <w:r>
              <w:t xml:space="preserve"> 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五洲医疗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包装印刷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低位扩散，score</w:t>
            </w:r>
            <w:r>
              <w:t xml:space="preserve"> 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中锐股份、美盈森</w:t>
            </w:r>
          </w:p>
        </w:tc>
      </w:tr>
    </w:tbl>
    <w:bookmarkEnd w:id="15"/>
    <w:bookmarkStart w:id="16" w:name="领涨强势主线top6-10"/>
    <w:p>
      <w:pPr>
        <w:pStyle w:val="Heading3"/>
      </w:pPr>
      <w:r>
        <w:t xml:space="preserve">📈 </w:t>
      </w:r>
      <w:r>
        <w:rPr>
          <w:rFonts w:hint="eastAsia"/>
        </w:rPr>
        <w:t xml:space="preserve">领涨/强势主线TOP6-10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强度证据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逆势修复，score</w:t>
            </w:r>
            <w:r>
              <w:t xml:space="preserve"> 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至纯科技、博通集成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涨停扩散，score</w:t>
            </w:r>
            <w:r>
              <w:t xml:space="preserve"> 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威派格、光力科技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高标延续，score</w:t>
            </w:r>
            <w:r>
              <w:t xml:space="preserve"> 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立新能源、拓日新能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房地产开发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局部修复，score</w:t>
            </w:r>
            <w:r>
              <w:t xml:space="preserve"> 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深物业A、合肥城建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家居用品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高度抱团，score</w:t>
            </w:r>
            <w:r>
              <w:t xml:space="preserve"> 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爱丽家居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主线判断：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电网设备是上午最完整的题材链，顺钠股份</w:t>
      </w:r>
      <w:r>
        <w:t xml:space="preserve"> </w:t>
      </w:r>
      <w:r>
        <w:rPr>
          <w:rFonts w:hint="eastAsia"/>
        </w:rPr>
        <w:t xml:space="preserve">2天2板、长缆科技</w:t>
      </w:r>
      <w:r>
        <w:t xml:space="preserve"> </w:t>
      </w:r>
      <w:r>
        <w:rPr>
          <w:rFonts w:hint="eastAsia"/>
        </w:rPr>
        <w:t xml:space="preserve">4天4板、汉缆股份</w:t>
      </w:r>
      <w:r>
        <w:t xml:space="preserve"> </w:t>
      </w:r>
      <w:r>
        <w:rPr>
          <w:rFonts w:hint="eastAsia"/>
        </w:rPr>
        <w:t xml:space="preserve">2天2板、中电鑫龙</w:t>
      </w:r>
      <w:r>
        <w:t xml:space="preserve"> </w:t>
      </w:r>
      <w:r>
        <w:rPr>
          <w:rFonts w:hint="eastAsia"/>
        </w:rPr>
        <w:t xml:space="preserve">2天2板。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半导体上午不是全面反攻，而是结构性修复：半导体板块主力净流入</w:t>
      </w:r>
      <w:r>
        <w:t xml:space="preserve"> </w:t>
      </w:r>
      <w:r>
        <w:rPr>
          <w:rFonts w:hint="eastAsia"/>
        </w:rPr>
        <w:t xml:space="preserve">+10.11亿元，通富微电、北方华创、瑞芯微、中微公司进入流入个股榜。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汽车零部、化学原料有涨停扩散，但持续性仍要看下午是否出现中军成交额确认。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22" w:name="资金流向四张榜流出压力仍大资金只在半导体军工设备局部抱团"/>
    <w:p>
      <w:pPr>
        <w:pStyle w:val="Heading2"/>
      </w:pPr>
      <w:r>
        <w:t xml:space="preserve">💰 </w:t>
      </w:r>
      <w:r>
        <w:rPr>
          <w:rFonts w:hint="eastAsia"/>
        </w:rPr>
        <w:t xml:space="preserve">资金流向四张榜：流出压力仍大，资金只在半导体/军工/设备局部抱团</w:t>
      </w:r>
    </w:p>
    <w:p>
      <w:pPr>
        <w:pStyle w:val="FirstParagraph"/>
      </w:pPr>
      <w:r>
        <w:rPr>
          <w:rFonts w:hint="eastAsia"/>
        </w:rPr>
        <w:t xml:space="preserve">口径：2026-07-24</w:t>
      </w:r>
      <w:r>
        <w:t xml:space="preserve"> </w:t>
      </w:r>
      <w:r>
        <w:rPr>
          <w:rFonts w:hint="eastAsia"/>
        </w:rPr>
        <w:t xml:space="preserve">11:45，intraday，申万二级行业，来源</w:t>
      </w:r>
      <w:r>
        <w:t xml:space="preserve"> huatai+eastmoney_push2delay_clist_f62。</w:t>
      </w:r>
    </w:p>
    <w:bookmarkStart w:id="18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-43.04亿元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-40.70亿元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-40.30亿元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-29.42亿元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-28.71亿元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-23.52亿元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-22.55亿元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-14.44亿元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-13.41亿元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-12.59亿元</w:t>
            </w:r>
          </w:p>
        </w:tc>
      </w:tr>
    </w:tbl>
    <w:bookmarkEnd w:id="18"/>
    <w:bookmarkStart w:id="19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德明利(001309)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-10.43亿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紫金矿业(601899)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-10.34亿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东方财富(300059)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-9.70亿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-7.15亿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工业富联(601138)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-6.90亿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京东方Ａ(000725)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-6.41亿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佰维存储(688525)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-6.32亿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-6.06亿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中兴通讯(000063)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-6.01亿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生益科技(600183)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-5.62亿</w:t>
            </w:r>
          </w:p>
        </w:tc>
      </w:tr>
    </w:tbl>
    <w:bookmarkEnd w:id="19"/>
    <w:bookmarkStart w:id="20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+10.11亿元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地面兵装Ⅱ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+3.21亿元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军工电子Ⅱ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+2.35亿元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专用设备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+2.16亿元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油气开采Ⅱ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+1.30亿元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纺织制造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+1.07亿元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其他电子Ⅱ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+0.99亿元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航海装备Ⅱ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+0.48亿元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汽车服务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+0.32亿元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摩托车及其他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+0.05亿元</w:t>
            </w:r>
          </w:p>
        </w:tc>
      </w:tr>
    </w:tbl>
    <w:bookmarkEnd w:id="20"/>
    <w:bookmarkStart w:id="21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通富微电(002156)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+14.48亿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蓝思科技(300433)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+5.04亿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北方华创(002371)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+3.58亿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瑞芯微(603893)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+3.46亿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中微公司(688012)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+3.45亿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滨化股份(601678)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+3.05亿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华天科技(002185)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+3.05亿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星宸科技(301536)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+2.86亿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澜起科技(688008)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+2.70亿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高德红外(002414)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+2.61亿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资金结论：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最大流出压力集中在电力、元件、通信设备、工业金属、证券Ⅱ。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通信设备主力净流出</w:t>
      </w:r>
      <w:r>
        <w:t xml:space="preserve"> </w:t>
      </w:r>
      <w:r>
        <w:rPr>
          <w:rFonts w:hint="eastAsia"/>
        </w:rPr>
        <w:t xml:space="preserve">-40.30亿元，新易盛</w:t>
      </w:r>
      <w:r>
        <w:t xml:space="preserve"> </w:t>
      </w:r>
      <w:r>
        <w:rPr>
          <w:rFonts w:hint="eastAsia"/>
        </w:rPr>
        <w:t xml:space="preserve">-7.15亿、中兴通讯</w:t>
      </w:r>
      <w:r>
        <w:t xml:space="preserve"> </w:t>
      </w:r>
      <w:r>
        <w:rPr>
          <w:rFonts w:hint="eastAsia"/>
        </w:rPr>
        <w:t xml:space="preserve">-6.01亿，说明CPO/通信链仍未摆脱资金减压。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半导体板块主力净流入</w:t>
      </w:r>
      <w:r>
        <w:t xml:space="preserve"> </w:t>
      </w:r>
      <w:r>
        <w:rPr>
          <w:rFonts w:hint="eastAsia"/>
        </w:rPr>
        <w:t xml:space="preserve">+10.11亿元，但个股内部分化明显：通富微电</w:t>
      </w:r>
      <w:r>
        <w:t xml:space="preserve"> </w:t>
      </w:r>
      <w:r>
        <w:rPr>
          <w:rFonts w:hint="eastAsia"/>
        </w:rPr>
        <w:t xml:space="preserve">+14.48亿，同时德明利</w:t>
      </w:r>
      <w:r>
        <w:t xml:space="preserve"> </w:t>
      </w:r>
      <w:r>
        <w:rPr>
          <w:rFonts w:hint="eastAsia"/>
        </w:rPr>
        <w:t xml:space="preserve">-10.43亿、佰维存储</w:t>
      </w:r>
      <w:r>
        <w:t xml:space="preserve"> </w:t>
      </w:r>
      <w:r>
        <w:rPr>
          <w:rFonts w:hint="eastAsia"/>
        </w:rPr>
        <w:t xml:space="preserve">-6.32亿。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下午不宜把半导体理解为“全线反攻”，只能看作“设备/先进制造/核心资金股的局部右侧修复”。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5" w:name="资金流出预警高位科技与顺周期均出现减压"/>
    <w:p>
      <w:pPr>
        <w:pStyle w:val="Heading2"/>
      </w:pPr>
      <w:r>
        <w:t xml:space="preserve">⚠️ </w:t>
      </w:r>
      <w:r>
        <w:rPr>
          <w:rFonts w:hint="eastAsia"/>
        </w:rPr>
        <w:t xml:space="preserve">资金流出预警：高位科技与顺周期均出现减压</w:t>
      </w:r>
    </w:p>
    <w:bookmarkStart w:id="23" w:name="流出板块预警"/>
    <w:p>
      <w:pPr>
        <w:pStyle w:val="Heading3"/>
      </w:pPr>
      <w:r>
        <w:t xml:space="preserve">⚠️ </w:t>
      </w:r>
      <w:r>
        <w:rPr>
          <w:rFonts w:hint="eastAsia"/>
        </w:rPr>
        <w:t xml:space="preserve">流出板块预警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电力净流出</w:t>
      </w:r>
      <w:r>
        <w:t xml:space="preserve"> </w:t>
      </w:r>
      <w:r>
        <w:rPr>
          <w:rFonts w:hint="eastAsia"/>
        </w:rPr>
        <w:t xml:space="preserve">-43.04亿元，上午虽有立新能源高标延续，但板块资金整体并不支持无脑追高。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元件净流出</w:t>
      </w:r>
      <w:r>
        <w:t xml:space="preserve"> </w:t>
      </w:r>
      <w:r>
        <w:rPr>
          <w:rFonts w:hint="eastAsia"/>
        </w:rPr>
        <w:t xml:space="preserve">-40.70亿元，叠加东晶电子虽涨停但板块流出较大，下午要防分化。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通信设备净流出</w:t>
      </w:r>
      <w:r>
        <w:t xml:space="preserve"> </w:t>
      </w:r>
      <w:r>
        <w:rPr>
          <w:rFonts w:hint="eastAsia"/>
        </w:rPr>
        <w:t xml:space="preserve">-40.30亿元，CPO、算力、通信链仍是风险释放区。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工业金属净流出</w:t>
      </w:r>
      <w:r>
        <w:t xml:space="preserve"> </w:t>
      </w:r>
      <w:r>
        <w:rPr>
          <w:rFonts w:hint="eastAsia"/>
        </w:rPr>
        <w:t xml:space="preserve">-29.42亿元，盘前可参与方向上午验证失败，资源链不能再按强势线处理。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证券Ⅱ净流出</w:t>
      </w:r>
      <w:r>
        <w:t xml:space="preserve"> </w:t>
      </w:r>
      <w:r>
        <w:rPr>
          <w:rFonts w:hint="eastAsia"/>
        </w:rPr>
        <w:t xml:space="preserve">-28.71亿元，东方财富个股净流出</w:t>
      </w:r>
      <w:r>
        <w:t xml:space="preserve"> </w:t>
      </w:r>
      <w:r>
        <w:rPr>
          <w:rFonts w:hint="eastAsia"/>
        </w:rPr>
        <w:t xml:space="preserve">-9.70亿，指数修复缺少券商共振。</w:t>
      </w:r>
    </w:p>
    <w:bookmarkEnd w:id="23"/>
    <w:bookmarkStart w:id="24" w:name="流出个股预警"/>
    <w:p>
      <w:pPr>
        <w:pStyle w:val="Heading3"/>
      </w:pPr>
      <w:r>
        <w:t xml:space="preserve">⚠️ </w:t>
      </w:r>
      <w:r>
        <w:rPr>
          <w:rFonts w:hint="eastAsia"/>
        </w:rPr>
        <w:t xml:space="preserve">流出个股预警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德明利</w:t>
      </w:r>
      <w:r>
        <w:t xml:space="preserve"> </w:t>
      </w:r>
      <w:r>
        <w:rPr>
          <w:rFonts w:hint="eastAsia"/>
        </w:rPr>
        <w:t xml:space="preserve">-10.43亿、佰维存储</w:t>
      </w:r>
      <w:r>
        <w:t xml:space="preserve"> </w:t>
      </w:r>
      <w:r>
        <w:rPr>
          <w:rFonts w:hint="eastAsia"/>
        </w:rPr>
        <w:t xml:space="preserve">-6.32亿：存储链分化加剧，不能只看美光上涨与长鑫科技催化。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新易盛</w:t>
      </w:r>
      <w:r>
        <w:t xml:space="preserve"> </w:t>
      </w:r>
      <w:r>
        <w:rPr>
          <w:rFonts w:hint="eastAsia"/>
        </w:rPr>
        <w:t xml:space="preserve">-7.15亿、中兴通讯</w:t>
      </w:r>
      <w:r>
        <w:t xml:space="preserve"> </w:t>
      </w:r>
      <w:r>
        <w:rPr>
          <w:rFonts w:hint="eastAsia"/>
        </w:rPr>
        <w:t xml:space="preserve">-6.01亿、东山精密</w:t>
      </w:r>
      <w:r>
        <w:t xml:space="preserve"> </w:t>
      </w:r>
      <w:r>
        <w:rPr>
          <w:rFonts w:hint="eastAsia"/>
        </w:rPr>
        <w:t xml:space="preserve">-6.06亿：高位AI硬件链仍在兑现。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紫金矿业</w:t>
      </w:r>
      <w:r>
        <w:t xml:space="preserve"> </w:t>
      </w:r>
      <w:r>
        <w:rPr>
          <w:rFonts w:hint="eastAsia"/>
        </w:rPr>
        <w:t xml:space="preserve">-10.34亿：工业金属方向上午未延续盘前预判。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工业富联</w:t>
      </w:r>
      <w:r>
        <w:t xml:space="preserve"> </w:t>
      </w:r>
      <w:r>
        <w:rPr>
          <w:rFonts w:hint="eastAsia"/>
        </w:rPr>
        <w:t xml:space="preserve">-6.90亿：AI服务器权重仍有资金分歧。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预警结论：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下午最需要回避的是“上午已经在流出榜、但盘中反抽诱多”的方向。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若通信设备、元件、工业金属继续位居流出前列，任何无量反抽都只能当减仓窗口。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7" w:name="盘前预判-vs-实盘电网验证半导体超预期修复工业金属失败"/>
    <w:p>
      <w:pPr>
        <w:pStyle w:val="Heading2"/>
      </w:pPr>
      <w:r>
        <w:t xml:space="preserve">🧭 </w:t>
      </w:r>
      <w:r>
        <w:rPr>
          <w:rFonts w:hint="eastAsia"/>
        </w:rPr>
        <w:t xml:space="preserve">盘前预判</w:t>
      </w:r>
      <w:r>
        <w:t xml:space="preserve"> vs </w:t>
      </w:r>
      <w:r>
        <w:rPr>
          <w:rFonts w:hint="eastAsia"/>
        </w:rPr>
        <w:t xml:space="preserve">实盘：电网验证，半导体超预期修复，工业金属失败</w:t>
      </w:r>
    </w:p>
    <w:bookmarkStart w:id="26" w:name="盘前策略验证"/>
    <w:p>
      <w:pPr>
        <w:pStyle w:val="Heading3"/>
      </w:pPr>
      <w:r>
        <w:t xml:space="preserve">📋 </w:t>
      </w:r>
      <w:r>
        <w:rPr>
          <w:rFonts w:hint="eastAsia"/>
        </w:rPr>
        <w:t xml:space="preserve">盘前策略验证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上午表现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电网设备/特高压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多股连板，涨停集群最强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验证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电池/新能源权重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未进入资金流入TOP10板块</w:t>
            </w:r>
          </w:p>
        </w:tc>
        <w:tc>
          <w:tcPr/>
          <w:p>
            <w:pPr>
              <w:pStyle w:val="Compact"/>
            </w:pPr>
            <w:r>
              <w:t xml:space="preserve">⚠️ </w:t>
            </w:r>
            <w:r>
              <w:rPr>
                <w:rFonts w:hint="eastAsia"/>
              </w:rPr>
              <w:t xml:space="preserve">未验证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工业金属/小金属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工业金属净流出</w:t>
            </w:r>
            <w:r>
              <w:t xml:space="preserve"> </w:t>
            </w:r>
            <w:r>
              <w:rPr>
                <w:rFonts w:hint="eastAsia"/>
              </w:rPr>
              <w:t xml:space="preserve">-29.42亿元</w:t>
            </w:r>
          </w:p>
        </w:tc>
        <w:tc>
          <w:tcPr/>
          <w:p>
            <w:pPr>
              <w:pStyle w:val="Compact"/>
            </w:pPr>
            <w:r>
              <w:t xml:space="preserve">❌ </w:t>
            </w:r>
            <w:r>
              <w:rPr>
                <w:rFonts w:hint="eastAsia"/>
              </w:rPr>
              <w:t xml:space="preserve">失败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半导体/存储/CPO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半导体净流入</w:t>
            </w:r>
            <w:r>
              <w:t xml:space="preserve"> </w:t>
            </w:r>
            <w:r>
              <w:rPr>
                <w:rFonts w:hint="eastAsia"/>
              </w:rPr>
              <w:t xml:space="preserve">+10.11亿元，但分化</w:t>
            </w:r>
          </w:p>
        </w:tc>
        <w:tc>
          <w:tcPr/>
          <w:p>
            <w:pPr>
              <w:pStyle w:val="Compact"/>
            </w:pPr>
            <w:r>
              <w:t xml:space="preserve">⚠️ </w:t>
            </w:r>
            <w:r>
              <w:rPr>
                <w:rFonts w:hint="eastAsia"/>
              </w:rPr>
              <w:t xml:space="preserve">局部超预期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体育消费/AI健身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未进入主线强度榜</w:t>
            </w:r>
          </w:p>
        </w:tc>
        <w:tc>
          <w:tcPr/>
          <w:p>
            <w:pPr>
              <w:pStyle w:val="Compact"/>
            </w:pPr>
            <w:r>
              <w:t xml:space="preserve">❌ </w:t>
            </w:r>
            <w:r>
              <w:rPr>
                <w:rFonts w:hint="eastAsia"/>
              </w:rPr>
              <w:t xml:space="preserve">未验证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复盘要点：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盘前强调“先防守再确认”是正确的，上午涨跌比</w:t>
      </w:r>
      <w:r>
        <w:t xml:space="preserve"> 0.111 </w:t>
      </w:r>
      <w:r>
        <w:rPr>
          <w:rFonts w:hint="eastAsia"/>
        </w:rPr>
        <w:t xml:space="preserve">证明不能提高风险暴露。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电网设备是盘前方向中最强验证项，但板块资金榜未进入流入TOP10，更多体现为涨停情绪链，而非全行业资金大举流入。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半导体盘前定性为“只观察”，上午在科创50和设备股带动下局部超预期，但内部流出个股仍多。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工业金属上午明显低于预期，紫金矿业净流出</w:t>
      </w:r>
      <w:r>
        <w:t xml:space="preserve"> </w:t>
      </w:r>
      <w:r>
        <w:rPr>
          <w:rFonts w:hint="eastAsia"/>
        </w:rPr>
        <w:t xml:space="preserve">-10.34亿，工业金属板块净流出</w:t>
      </w:r>
      <w:r>
        <w:t xml:space="preserve"> </w:t>
      </w:r>
      <w:r>
        <w:rPr>
          <w:rFonts w:hint="eastAsia"/>
        </w:rPr>
        <w:t xml:space="preserve">-29.42亿元，应从可参与降级为回避/观察。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28" w:name="市场风格仪表盘偏权重偏成长但整体防守退潮"/>
    <w:p>
      <w:pPr>
        <w:pStyle w:val="Heading2"/>
      </w:pPr>
      <w:r>
        <w:t xml:space="preserve">🎨 </w:t>
      </w:r>
      <w:r>
        <w:rPr>
          <w:rFonts w:hint="eastAsia"/>
        </w:rPr>
        <w:t xml:space="preserve">市场风格仪表盘：偏权重、偏成长，但整体防守退潮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  <w:r>
              <w:t xml:space="preserve"> 📉 </w:t>
            </w:r>
            <w:r>
              <w:rPr>
                <w:rFonts w:hint="eastAsia"/>
              </w:rPr>
              <w:t xml:space="preserve">-1.1709%，小票广度更弱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偏成长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  <w:r>
              <w:t xml:space="preserve"> 📈 +0.2673%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  <w:r>
              <w:t xml:space="preserve"> </w:t>
            </w:r>
            <w:r>
              <w:rPr>
                <w:rFonts w:hint="eastAsia"/>
              </w:rPr>
              <w:t xml:space="preserve">20.5%，封板率</w:t>
            </w:r>
            <w:r>
              <w:t xml:space="preserve"> 79.5%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攻守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防守/退潮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下跌</w:t>
            </w:r>
            <w:r>
              <w:t xml:space="preserve"> </w:t>
            </w:r>
            <w:r>
              <w:rPr>
                <w:rFonts w:hint="eastAsia"/>
              </w:rPr>
              <w:t xml:space="preserve">4939家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机构/题材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题材与机构混合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半导体+电网并存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风格判断：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今天不是普涨行情，而是“指数杀跌</w:t>
      </w:r>
      <w:r>
        <w:t xml:space="preserve"> + </w:t>
      </w:r>
      <w:r>
        <w:rPr>
          <w:rFonts w:hint="eastAsia"/>
        </w:rPr>
        <w:t xml:space="preserve">科创权重护盘</w:t>
      </w:r>
      <w:r>
        <w:t xml:space="preserve"> + </w:t>
      </w:r>
      <w:r>
        <w:rPr>
          <w:rFonts w:hint="eastAsia"/>
        </w:rPr>
        <w:t xml:space="preserve">短线题材抱团”。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科创50红盘说明成长风格没有完全崩，但全市场下跌</w:t>
      </w:r>
      <w:r>
        <w:t xml:space="preserve"> </w:t>
      </w:r>
      <w:r>
        <w:rPr>
          <w:rFonts w:hint="eastAsia"/>
        </w:rPr>
        <w:t xml:space="preserve">4939家说明赚钱效应极窄。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右侧趋势交易者只能做缩量回踩后的确认，不适合在午后情绪脉冲中追涨。</w:t>
      </w:r>
    </w:p>
    <w:p>
      <w:r>
        <w:pict>
          <v:rect style="width:0;height:1.5pt" o:hralign="center" o:hrstd="t" o:hr="t"/>
        </w:pict>
      </w:r>
    </w:p>
    <w:bookmarkEnd w:id="28"/>
    <w:bookmarkStart w:id="29" w:name="行为金融信号未触发fomo但亏损厌恶开始外溢"/>
    <w:p>
      <w:pPr>
        <w:pStyle w:val="Heading2"/>
      </w:pPr>
      <w:r>
        <w:t xml:space="preserve">🧠 </w:t>
      </w:r>
      <w:r>
        <w:rPr>
          <w:rFonts w:hint="eastAsia"/>
        </w:rPr>
        <w:t xml:space="preserve">行为金融信号：未触发FOMO，但亏损厌恶开始外溢</w:t>
      </w:r>
    </w:p>
    <w:p>
      <w:pPr>
        <w:pStyle w:val="FirstParagraph"/>
      </w:pPr>
      <w:r>
        <w:rPr>
          <w:rFonts w:hint="eastAsia"/>
        </w:rPr>
        <w:t xml:space="preserve">derived.behavioral_finance_signals：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行为风险分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0.111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20.5%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行为金融解读：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系统信号为“行为金融信号中性”，level</w:t>
      </w:r>
      <w:r>
        <w:t xml:space="preserve"> = low。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未触发FOMO、拥挤或亏损厌恶阈值，但这不等于可以进攻。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上午的真实问题是亏损面太大：4939家下跌，说明多数持仓体验已经转弱。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高位股分歧集中在通信设备、元件、消费电子、软件开发等方向，下午若继续下杀，亏损厌恶会从科技扩散到题材接力。</w:t>
      </w:r>
    </w:p>
    <w:p>
      <w:r>
        <w:pict>
          <v:rect style="width:0;height:1.5pt" o:hralign="center" o:hrstd="t" o:hr="t"/>
        </w:pict>
      </w:r>
    </w:p>
    <w:bookmarkEnd w:id="29"/>
    <w:bookmarkStart w:id="31" w:name="核心股质量强势股要区分题材强与基本面可承接"/>
    <w:p>
      <w:pPr>
        <w:pStyle w:val="Heading2"/>
      </w:pPr>
      <w:r>
        <w:t xml:space="preserve">🧪 </w:t>
      </w:r>
      <w:r>
        <w:rPr>
          <w:rFonts w:hint="eastAsia"/>
        </w:rPr>
        <w:t xml:space="preserve">核心股质量：强势股要区分“题材强”与“基本面可承接”</w:t>
      </w:r>
    </w:p>
    <w:bookmarkStart w:id="30" w:name="重点连板与质量数据"/>
    <w:p>
      <w:pPr>
        <w:pStyle w:val="Heading3"/>
      </w:pPr>
      <w:r>
        <w:t xml:space="preserve">🔬 </w:t>
      </w:r>
      <w:r>
        <w:rPr>
          <w:rFonts w:hint="eastAsia"/>
        </w:rPr>
        <w:t xml:space="preserve">重点连板与质量数据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强势原因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换手率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顺钠股份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电网设备2板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66.40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6.69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1.06%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长缆科技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电网设备4板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26.27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2.07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14.12%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五洲医疗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医疗器械3板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187.48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5.29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2.11%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爱丽家居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家居用品4板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-171.12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2.18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0.35%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汉缆股份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电网设备2板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37.88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2.49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2.12%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质量判断：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长缆科技</w:t>
      </w:r>
      <w:r>
        <w:t xml:space="preserve"> </w:t>
      </w:r>
      <w:r>
        <w:rPr>
          <w:rFonts w:hint="eastAsia"/>
        </w:rPr>
        <w:t xml:space="preserve">2025年报净利润同比</w:t>
      </w:r>
      <w:r>
        <w:t xml:space="preserve"> </w:t>
      </w:r>
      <w:r>
        <w:rPr>
          <w:rFonts w:hint="eastAsia"/>
        </w:rPr>
        <w:t xml:space="preserve">+79.1120%，PE</w:t>
      </w:r>
      <w:r>
        <w:t xml:space="preserve"> </w:t>
      </w:r>
      <w:r>
        <w:rPr>
          <w:rFonts w:hint="eastAsia"/>
        </w:rPr>
        <w:t xml:space="preserve">26.27，质量相对优于纯情绪小票，但换手率</w:t>
      </w:r>
      <w:r>
        <w:t xml:space="preserve"> </w:t>
      </w:r>
      <w:r>
        <w:rPr>
          <w:rFonts w:hint="eastAsia"/>
        </w:rPr>
        <w:t xml:space="preserve">14.12%，午后若开板分歧要看承接。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顺钠股份</w:t>
      </w:r>
      <w:r>
        <w:t xml:space="preserve"> PE 66.40、PB </w:t>
      </w:r>
      <w:r>
        <w:rPr>
          <w:rFonts w:hint="eastAsia"/>
        </w:rPr>
        <w:t xml:space="preserve">6.69，2026一季报净利润同比</w:t>
      </w:r>
      <w:r>
        <w:t xml:space="preserve"> </w:t>
      </w:r>
      <w:r>
        <w:rPr>
          <w:rFonts w:hint="eastAsia"/>
        </w:rPr>
        <w:t xml:space="preserve">-22.37%，更多是情绪和电网题材驱动，不适合无条件加仓。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五洲医疗</w:t>
      </w:r>
      <w:r>
        <w:t xml:space="preserve"> PE </w:t>
      </w:r>
      <w:r>
        <w:rPr>
          <w:rFonts w:hint="eastAsia"/>
        </w:rPr>
        <w:t xml:space="preserve">187.48，估值明显偏高，虽3板但不符合稳健右侧趋势偏好。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爱丽家居</w:t>
      </w:r>
      <w:r>
        <w:t xml:space="preserve"> PE </w:t>
      </w:r>
      <w:r>
        <w:rPr>
          <w:rFonts w:hint="eastAsia"/>
        </w:rPr>
        <w:t xml:space="preserve">为负，且2026一季报净利润同比</w:t>
      </w:r>
      <w:r>
        <w:t xml:space="preserve"> </w:t>
      </w:r>
      <w:r>
        <w:rPr>
          <w:rFonts w:hint="eastAsia"/>
        </w:rPr>
        <w:t xml:space="preserve">-201.4%，属于高风险抱团，不适合趋势账户追高。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汉缆股份市值</w:t>
      </w:r>
      <w:r>
        <w:t xml:space="preserve"> </w:t>
      </w:r>
      <w:r>
        <w:rPr>
          <w:rFonts w:hint="eastAsia"/>
        </w:rPr>
        <w:t xml:space="preserve">216.24亿元，2026一季报营收同比</w:t>
      </w:r>
      <w:r>
        <w:t xml:space="preserve"> </w:t>
      </w:r>
      <w:r>
        <w:rPr>
          <w:rFonts w:hint="eastAsia"/>
        </w:rPr>
        <w:t xml:space="preserve">+39.37%、净利润同比</w:t>
      </w:r>
      <w:r>
        <w:t xml:space="preserve"> </w:t>
      </w:r>
      <w:r>
        <w:rPr>
          <w:rFonts w:hint="eastAsia"/>
        </w:rPr>
        <w:t xml:space="preserve">+12.58%，可作为电网方向中军观察，但必须等板块分歧后的承接确认。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3" w:name="盘前策略复盘评分510方向对一半仓位纪律最关键"/>
    <w:p>
      <w:pPr>
        <w:pStyle w:val="Heading2"/>
      </w:pPr>
      <w:r>
        <w:t xml:space="preserve">🧮 </w:t>
      </w:r>
      <w:r>
        <w:rPr>
          <w:rFonts w:hint="eastAsia"/>
        </w:rPr>
        <w:t xml:space="preserve">盘前策略复盘评分：5/10，方向对一半，仓位纪律最关键</w:t>
      </w:r>
    </w:p>
    <w:bookmarkStart w:id="32" w:name="评分明细"/>
    <w:p>
      <w:pPr>
        <w:pStyle w:val="Heading3"/>
      </w:pPr>
      <w:r>
        <w:t xml:space="preserve">📊 </w:t>
      </w:r>
      <w:r>
        <w:rPr>
          <w:rFonts w:hint="eastAsia"/>
        </w:rPr>
        <w:t xml:space="preserve">评分明细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得分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风险判断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2/2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低开承压、广度转弱判断正确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主线判断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1/2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电网验证，工业金属失败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半导体判断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1/2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只观察正确，但局部强度超预期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仓位纪律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1/2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保守策略正确，不能提高上限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可执行性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0/2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普跌环境下参与难度高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总评分：5/10。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盘前最大正确点是没有鼓励开盘直接进攻。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电网设备方向验证，但资金并未进入流入板块TOP10，说明短线强度强于机构资金强度。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工业金属方向被实盘否定，下午必须降级。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半导体从“只观察”升级为“精选右侧核心观察”，但不能扩展为全板块追涨。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6" w:name="下午操作建议不抄底指数只做确认后的局部强点"/>
    <w:p>
      <w:pPr>
        <w:pStyle w:val="Heading2"/>
      </w:pPr>
      <w:r>
        <w:t xml:space="preserve">💡 </w:t>
      </w:r>
      <w:r>
        <w:rPr>
          <w:rFonts w:hint="eastAsia"/>
        </w:rPr>
        <w:t xml:space="preserve">下午操作建议：不抄底指数，只做确认后的局部强点</w:t>
      </w:r>
    </w:p>
    <w:bookmarkStart w:id="34" w:name="下午三条纪律"/>
    <w:p>
      <w:pPr>
        <w:pStyle w:val="Heading3"/>
      </w:pPr>
      <w:r>
        <w:t xml:space="preserve">💡 </w:t>
      </w:r>
      <w:r>
        <w:rPr>
          <w:rFonts w:hint="eastAsia"/>
        </w:rPr>
        <w:t xml:space="preserve">下午三条纪律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不追普跌中的第一波反抽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涨跌比只有</w:t>
      </w:r>
      <w:r>
        <w:t xml:space="preserve"> </w:t>
      </w:r>
      <w:r>
        <w:rPr>
          <w:rFonts w:hint="eastAsia"/>
        </w:rPr>
        <w:t xml:space="preserve">0.111，说明市场修复难度大。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若午后指数只是缩量反抽，不能提高仓位。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只做资金与趋势共同确认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半导体要看通富微电、北方华创、瑞芯微、中微公司能否维持流入榜强度。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电网设备要看顺钠股份、长缆科技、汉缆股份、中电鑫龙是否继续封稳。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高位流出股反抽优先减仓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新易盛</w:t>
      </w:r>
      <w:r>
        <w:t xml:space="preserve"> </w:t>
      </w:r>
      <w:r>
        <w:rPr>
          <w:rFonts w:hint="eastAsia"/>
        </w:rPr>
        <w:t xml:space="preserve">-7.15亿、中兴通讯</w:t>
      </w:r>
      <w:r>
        <w:t xml:space="preserve"> </w:t>
      </w:r>
      <w:r>
        <w:rPr>
          <w:rFonts w:hint="eastAsia"/>
        </w:rPr>
        <w:t xml:space="preserve">-6.01亿、东山精密</w:t>
      </w:r>
      <w:r>
        <w:t xml:space="preserve"> </w:t>
      </w:r>
      <w:r>
        <w:rPr>
          <w:rFonts w:hint="eastAsia"/>
        </w:rPr>
        <w:t xml:space="preserve">-6.06亿，下午反抽不能当右侧突破。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东方财富</w:t>
      </w:r>
      <w:r>
        <w:t xml:space="preserve"> </w:t>
      </w:r>
      <w:r>
        <w:rPr>
          <w:rFonts w:hint="eastAsia"/>
        </w:rPr>
        <w:t xml:space="preserve">-9.70亿，券商不修复则指数弹性受限。</w:t>
      </w:r>
    </w:p>
    <w:bookmarkEnd w:id="34"/>
    <w:bookmarkStart w:id="35" w:name="午后触发条件"/>
    <w:p>
      <w:pPr>
        <w:pStyle w:val="Heading3"/>
      </w:pPr>
      <w:r>
        <w:t xml:space="preserve">💡 </w:t>
      </w:r>
      <w:r>
        <w:rPr>
          <w:rFonts w:hint="eastAsia"/>
        </w:rPr>
        <w:t xml:space="preserve">午后触发条件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指数条件：上证指数收回上午均价线，深证成指跌幅收窄至</w:t>
      </w:r>
      <w:r>
        <w:t xml:space="preserve"> </w:t>
      </w:r>
      <w:r>
        <w:rPr>
          <w:rFonts w:hint="eastAsia"/>
        </w:rPr>
        <w:t xml:space="preserve">-1.2%以内。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广度条件：上涨家数从</w:t>
      </w:r>
      <w:r>
        <w:t xml:space="preserve"> </w:t>
      </w:r>
      <w:r>
        <w:rPr>
          <w:rFonts w:hint="eastAsia"/>
        </w:rPr>
        <w:t xml:space="preserve">548家提升至</w:t>
      </w:r>
      <w:r>
        <w:t xml:space="preserve"> </w:t>
      </w:r>
      <w:r>
        <w:rPr>
          <w:rFonts w:hint="eastAsia"/>
        </w:rPr>
        <w:t xml:space="preserve">1200家以上。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情绪条件：涨停数维持</w:t>
      </w:r>
      <w:r>
        <w:t xml:space="preserve"> </w:t>
      </w:r>
      <w:r>
        <w:rPr>
          <w:rFonts w:hint="eastAsia"/>
        </w:rPr>
        <w:t xml:space="preserve">32家以上，炸板率不升破</w:t>
      </w:r>
      <w:r>
        <w:t xml:space="preserve"> 30%。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资金条件：半导体继续保持板块净流入，通信设备不再扩大净流出。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41" w:name="下午投资方向分层a池只看确认d池坚决回避"/>
    <w:p>
      <w:pPr>
        <w:pStyle w:val="Heading2"/>
      </w:pPr>
      <w:r>
        <w:t xml:space="preserve">🧱 </w:t>
      </w:r>
      <w:r>
        <w:rPr>
          <w:rFonts w:hint="eastAsia"/>
        </w:rPr>
        <w:t xml:space="preserve">下午投资方向分层：A池只看确认，D池坚决回避</w:t>
      </w:r>
    </w:p>
    <w:bookmarkStart w:id="37" w:name="a池可低吸观察但只等右侧确认"/>
    <w:p>
      <w:pPr>
        <w:pStyle w:val="Heading3"/>
      </w:pPr>
      <w:r>
        <w:t xml:space="preserve">📈 </w:t>
      </w:r>
      <w:r>
        <w:rPr>
          <w:rFonts w:hint="eastAsia"/>
        </w:rPr>
        <w:t xml:space="preserve">A池：可低吸观察，但只等右侧确认</w:t>
      </w:r>
    </w:p>
    <w:p>
      <w:pPr>
        <w:numPr>
          <w:ilvl w:val="0"/>
          <w:numId w:val="1018"/>
        </w:numPr>
      </w:pPr>
      <w:r>
        <w:rPr>
          <w:rFonts w:hint="eastAsia"/>
        </w:rPr>
        <w:t xml:space="preserve">半导体设备/芯片核心</w:t>
      </w:r>
      <w:r>
        <w:br/>
      </w:r>
      <w:r>
        <w:rPr>
          <w:rFonts w:hint="eastAsia"/>
        </w:rPr>
        <w:t xml:space="preserve">证据：半导体主力净流入</w:t>
      </w:r>
      <w:r>
        <w:t xml:space="preserve"> </w:t>
      </w:r>
      <w:r>
        <w:rPr>
          <w:rFonts w:hint="eastAsia"/>
        </w:rPr>
        <w:t xml:space="preserve">+10.11亿元；通富微电</w:t>
      </w:r>
      <w:r>
        <w:t xml:space="preserve"> </w:t>
      </w:r>
      <w:r>
        <w:rPr>
          <w:rFonts w:hint="eastAsia"/>
        </w:rPr>
        <w:t xml:space="preserve">+14.48亿、北方华创</w:t>
      </w:r>
      <w:r>
        <w:t xml:space="preserve"> </w:t>
      </w:r>
      <w:r>
        <w:rPr>
          <w:rFonts w:hint="eastAsia"/>
        </w:rPr>
        <w:t xml:space="preserve">+3.58亿、瑞芯微</w:t>
      </w:r>
      <w:r>
        <w:t xml:space="preserve"> </w:t>
      </w:r>
      <w:r>
        <w:rPr>
          <w:rFonts w:hint="eastAsia"/>
        </w:rPr>
        <w:t xml:space="preserve">+3.46亿、中微公司</w:t>
      </w:r>
      <w:r>
        <w:t xml:space="preserve"> </w:t>
      </w:r>
      <w:r>
        <w:rPr>
          <w:rFonts w:hint="eastAsia"/>
        </w:rPr>
        <w:t xml:space="preserve">+3.45亿。</w:t>
      </w:r>
      <w:r>
        <w:br/>
      </w:r>
      <w:r>
        <w:rPr>
          <w:rFonts w:hint="eastAsia"/>
        </w:rPr>
        <w:t xml:space="preserve">条件：午后不能冲高回落，科创50必须维持红盘或窄幅震荡。</w:t>
      </w:r>
    </w:p>
    <w:p>
      <w:pPr>
        <w:numPr>
          <w:ilvl w:val="0"/>
          <w:numId w:val="1018"/>
        </w:numPr>
      </w:pPr>
      <w:r>
        <w:rPr>
          <w:rFonts w:hint="eastAsia"/>
        </w:rPr>
        <w:t xml:space="preserve">电网设备</w:t>
      </w:r>
      <w:r>
        <w:br/>
      </w:r>
      <w:r>
        <w:rPr>
          <w:rFonts w:hint="eastAsia"/>
        </w:rPr>
        <w:t xml:space="preserve">证据：顺钠股份、长缆科技、汉缆股份、中电鑫龙形成涨停集群。</w:t>
      </w:r>
      <w:r>
        <w:br/>
      </w:r>
      <w:r>
        <w:rPr>
          <w:rFonts w:hint="eastAsia"/>
        </w:rPr>
        <w:t xml:space="preserve">条件：龙头不炸板，后排不出现大面扩散。</w:t>
      </w:r>
    </w:p>
    <w:bookmarkEnd w:id="37"/>
    <w:bookmarkStart w:id="38" w:name="b池观察为主等资金二次确认"/>
    <w:p>
      <w:pPr>
        <w:pStyle w:val="Heading3"/>
      </w:pPr>
      <w:r>
        <w:t xml:space="preserve">👀 </w:t>
      </w:r>
      <w:r>
        <w:rPr>
          <w:rFonts w:hint="eastAsia"/>
        </w:rPr>
        <w:t xml:space="preserve">B池：观察为主，等资金二次确认</w:t>
      </w:r>
    </w:p>
    <w:p>
      <w:pPr>
        <w:numPr>
          <w:ilvl w:val="0"/>
          <w:numId w:val="1019"/>
        </w:numPr>
      </w:pPr>
      <w:r>
        <w:rPr>
          <w:rFonts w:hint="eastAsia"/>
        </w:rPr>
        <w:t xml:space="preserve">军工电子/地面兵装</w:t>
      </w:r>
      <w:r>
        <w:br/>
      </w:r>
      <w:r>
        <w:rPr>
          <w:rFonts w:hint="eastAsia"/>
        </w:rPr>
        <w:t xml:space="preserve">证据：地面兵装Ⅱ净流入</w:t>
      </w:r>
      <w:r>
        <w:t xml:space="preserve"> </w:t>
      </w:r>
      <w:r>
        <w:rPr>
          <w:rFonts w:hint="eastAsia"/>
        </w:rPr>
        <w:t xml:space="preserve">+3.21亿元，军工电子Ⅱ净流入</w:t>
      </w:r>
      <w:r>
        <w:t xml:space="preserve"> </w:t>
      </w:r>
      <w:r>
        <w:rPr>
          <w:rFonts w:hint="eastAsia"/>
        </w:rPr>
        <w:t xml:space="preserve">+2.35亿元；长城军工</w:t>
      </w:r>
      <w:r>
        <w:t xml:space="preserve"> </w:t>
      </w:r>
      <w:r>
        <w:rPr>
          <w:rFonts w:hint="eastAsia"/>
        </w:rPr>
        <w:t xml:space="preserve">2天2板。</w:t>
      </w:r>
      <w:r>
        <w:br/>
      </w:r>
      <w:r>
        <w:rPr>
          <w:rFonts w:hint="eastAsia"/>
        </w:rPr>
        <w:t xml:space="preserve">条件：高德红外</w:t>
      </w:r>
      <w:r>
        <w:t xml:space="preserve"> </w:t>
      </w:r>
      <w:r>
        <w:rPr>
          <w:rFonts w:hint="eastAsia"/>
        </w:rPr>
        <w:t xml:space="preserve">+2.61亿流入能否带动板块扩散。</w:t>
      </w:r>
    </w:p>
    <w:p>
      <w:pPr>
        <w:numPr>
          <w:ilvl w:val="0"/>
          <w:numId w:val="1019"/>
        </w:numPr>
      </w:pPr>
      <w:r>
        <w:rPr>
          <w:rFonts w:hint="eastAsia"/>
        </w:rPr>
        <w:t xml:space="preserve">专用设备</w:t>
      </w:r>
      <w:r>
        <w:br/>
      </w:r>
      <w:r>
        <w:rPr>
          <w:rFonts w:hint="eastAsia"/>
        </w:rPr>
        <w:t xml:space="preserve">证据：专用设备净流入</w:t>
      </w:r>
      <w:r>
        <w:t xml:space="preserve"> </w:t>
      </w:r>
      <w:r>
        <w:rPr>
          <w:rFonts w:hint="eastAsia"/>
        </w:rPr>
        <w:t xml:space="preserve">+2.16亿元，威派格</w:t>
      </w:r>
      <w:r>
        <w:t xml:space="preserve"> </w:t>
      </w:r>
      <w:r>
        <w:rPr>
          <w:rFonts w:hint="eastAsia"/>
        </w:rPr>
        <w:t xml:space="preserve">2板、光力科技涨停。</w:t>
      </w:r>
      <w:r>
        <w:br/>
      </w:r>
      <w:r>
        <w:rPr>
          <w:rFonts w:hint="eastAsia"/>
        </w:rPr>
        <w:t xml:space="preserve">条件：中军成交额需要确认，不能只靠小票涨停。</w:t>
      </w:r>
    </w:p>
    <w:bookmarkEnd w:id="38"/>
    <w:bookmarkStart w:id="39" w:name="c池只能做修复观察不主动开仓"/>
    <w:p>
      <w:pPr>
        <w:pStyle w:val="Heading3"/>
      </w:pPr>
      <w:r>
        <w:t xml:space="preserve">⚠️ </w:t>
      </w:r>
      <w:r>
        <w:rPr>
          <w:rFonts w:hint="eastAsia"/>
        </w:rPr>
        <w:t xml:space="preserve">C池：只能做修复观察，不主动开仓</w:t>
      </w:r>
    </w:p>
    <w:p>
      <w:pPr>
        <w:numPr>
          <w:ilvl w:val="0"/>
          <w:numId w:val="1020"/>
        </w:numPr>
      </w:pPr>
      <w:r>
        <w:rPr>
          <w:rFonts w:hint="eastAsia"/>
        </w:rPr>
        <w:t xml:space="preserve">电力</w:t>
      </w:r>
      <w:r>
        <w:br/>
      </w:r>
      <w:r>
        <w:rPr>
          <w:rFonts w:hint="eastAsia"/>
        </w:rPr>
        <w:t xml:space="preserve">证据：立新能源</w:t>
      </w:r>
      <w:r>
        <w:t xml:space="preserve"> </w:t>
      </w:r>
      <w:r>
        <w:rPr>
          <w:rFonts w:hint="eastAsia"/>
        </w:rPr>
        <w:t xml:space="preserve">7板，但电力板块净流出</w:t>
      </w:r>
      <w:r>
        <w:t xml:space="preserve"> </w:t>
      </w:r>
      <w:r>
        <w:rPr>
          <w:rFonts w:hint="eastAsia"/>
        </w:rPr>
        <w:t xml:space="preserve">-43.04亿元。</w:t>
      </w:r>
      <w:r>
        <w:br/>
      </w:r>
      <w:r>
        <w:rPr>
          <w:rFonts w:hint="eastAsia"/>
        </w:rPr>
        <w:t xml:space="preserve">结论：高标强、板块弱，容易午后分歧。</w:t>
      </w:r>
    </w:p>
    <w:p>
      <w:pPr>
        <w:numPr>
          <w:ilvl w:val="0"/>
          <w:numId w:val="1020"/>
        </w:numPr>
      </w:pPr>
      <w:r>
        <w:rPr>
          <w:rFonts w:hint="eastAsia"/>
        </w:rPr>
        <w:t xml:space="preserve">化学原料</w:t>
      </w:r>
      <w:r>
        <w:br/>
      </w:r>
      <w:r>
        <w:rPr>
          <w:rFonts w:hint="eastAsia"/>
        </w:rPr>
        <w:t xml:space="preserve">证据：滨化股份涨停且个股净流入</w:t>
      </w:r>
      <w:r>
        <w:t xml:space="preserve"> </w:t>
      </w:r>
      <w:r>
        <w:rPr>
          <w:rFonts w:hint="eastAsia"/>
        </w:rPr>
        <w:t xml:space="preserve">+3.05亿。</w:t>
      </w:r>
      <w:r>
        <w:br/>
      </w:r>
      <w:r>
        <w:rPr>
          <w:rFonts w:hint="eastAsia"/>
        </w:rPr>
        <w:t xml:space="preserve">结论：单点强，板块持续性需要更多涨停与资金扩散。</w:t>
      </w:r>
    </w:p>
    <w:bookmarkEnd w:id="39"/>
    <w:bookmarkStart w:id="40" w:name="d池下午回避"/>
    <w:p>
      <w:pPr>
        <w:pStyle w:val="Heading3"/>
      </w:pPr>
      <w:r>
        <w:t xml:space="preserve">🧾 </w:t>
      </w:r>
      <w:r>
        <w:rPr>
          <w:rFonts w:hint="eastAsia"/>
        </w:rPr>
        <w:t xml:space="preserve">D池：下午回避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通信设备：板块净流出</w:t>
      </w:r>
      <w:r>
        <w:t xml:space="preserve"> </w:t>
      </w:r>
      <w:r>
        <w:rPr>
          <w:rFonts w:hint="eastAsia"/>
        </w:rPr>
        <w:t xml:space="preserve">-40.30亿元。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元件：板块净流出</w:t>
      </w:r>
      <w:r>
        <w:t xml:space="preserve"> </w:t>
      </w:r>
      <w:r>
        <w:rPr>
          <w:rFonts w:hint="eastAsia"/>
        </w:rPr>
        <w:t xml:space="preserve">-40.70亿元。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工业金属：板块净流出</w:t>
      </w:r>
      <w:r>
        <w:t xml:space="preserve"> </w:t>
      </w:r>
      <w:r>
        <w:rPr>
          <w:rFonts w:hint="eastAsia"/>
        </w:rPr>
        <w:t xml:space="preserve">-29.42亿元，紫金矿业</w:t>
      </w:r>
      <w:r>
        <w:t xml:space="preserve"> </w:t>
      </w:r>
      <w:r>
        <w:rPr>
          <w:rFonts w:hint="eastAsia"/>
        </w:rPr>
        <w:t xml:space="preserve">-10.34亿。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证券Ⅱ：板块净流出</w:t>
      </w:r>
      <w:r>
        <w:t xml:space="preserve"> </w:t>
      </w:r>
      <w:r>
        <w:rPr>
          <w:rFonts w:hint="eastAsia"/>
        </w:rPr>
        <w:t xml:space="preserve">-28.71亿元，东方财富</w:t>
      </w:r>
      <w:r>
        <w:t xml:space="preserve"> </w:t>
      </w:r>
      <w:r>
        <w:rPr>
          <w:rFonts w:hint="eastAsia"/>
        </w:rPr>
        <w:t xml:space="preserve">-9.70亿。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软件开发/IT服务Ⅱ：分别净流出</w:t>
      </w:r>
      <w:r>
        <w:t xml:space="preserve"> </w:t>
      </w:r>
      <w:r>
        <w:rPr>
          <w:rFonts w:hint="eastAsia"/>
        </w:rPr>
        <w:t xml:space="preserve">-23.52亿元、-22.55亿元。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3" w:name="下午仓位模型保守到均衡最高不超过27"/>
    <w:p>
      <w:pPr>
        <w:pStyle w:val="Heading2"/>
      </w:pPr>
      <w:r>
        <w:t xml:space="preserve">🧮 </w:t>
      </w:r>
      <w:r>
        <w:rPr>
          <w:rFonts w:hint="eastAsia"/>
        </w:rPr>
        <w:t xml:space="preserve">下午仓位模型：保守到均衡，最高不超过27%</w:t>
      </w:r>
    </w:p>
    <w:p>
      <w:pPr>
        <w:pStyle w:val="FirstParagraph"/>
      </w:pPr>
      <w:r>
        <w:rPr>
          <w:rFonts w:hint="eastAsia"/>
        </w:rPr>
        <w:t xml:space="preserve">derived.position_model：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档位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午后使用条件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保守档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指数继续弱，涨跌比低于0.2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指数跌幅收窄，主线不炸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进攻档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半导体+电网双主线确认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模型上限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午盘不建议触及</w:t>
            </w:r>
          </w:p>
        </w:tc>
      </w:tr>
    </w:tbl>
    <w:bookmarkStart w:id="42" w:name="模型扣分依据"/>
    <w:p>
      <w:pPr>
        <w:pStyle w:val="Heading3"/>
      </w:pPr>
      <w:r>
        <w:t xml:space="preserve">🧮 </w:t>
      </w:r>
      <w:r>
        <w:rPr>
          <w:rFonts w:hint="eastAsia"/>
        </w:rPr>
        <w:t xml:space="preserve">模型扣分依据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0.111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20.5%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-44.14%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预测全天成交额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18607.83亿元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明显缩量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执行结论：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当前默认仓位：2%—17%。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若午后上涨家数不能显著回升，维持保守档。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若半导体和电网设备双双稳定，才允许提高到</w:t>
      </w:r>
      <w:r>
        <w:t xml:space="preserve"> 17%。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只有指数放量修复、涨跌比明显改善、炸板率低于30%、主线前排不炸，才考虑</w:t>
      </w:r>
      <w:r>
        <w:t xml:space="preserve"> 27%。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午盘环境不支持触及</w:t>
      </w:r>
      <w:r>
        <w:t xml:space="preserve"> </w:t>
      </w:r>
      <w:r>
        <w:rPr>
          <w:rFonts w:hint="eastAsia"/>
        </w:rPr>
        <w:t xml:space="preserve">50%模型上限。</w:t>
      </w:r>
    </w:p>
    <w:p>
      <w:r>
        <w:pict>
          <v:rect style="width:0;height:1.5pt" o:hralign="center" o:hrstd="t" o:hr="t"/>
        </w:pict>
      </w:r>
    </w:p>
    <w:bookmarkEnd w:id="42"/>
    <w:bookmarkEnd w:id="43"/>
    <w:bookmarkStart w:id="46" w:name="下午回避清单高位流出板块背离弱广度反抽都不碰"/>
    <w:p>
      <w:pPr>
        <w:pStyle w:val="Heading2"/>
      </w:pPr>
      <w:r>
        <w:t xml:space="preserve">⚠️ </w:t>
      </w:r>
      <w:r>
        <w:rPr>
          <w:rFonts w:hint="eastAsia"/>
        </w:rPr>
        <w:t xml:space="preserve">下午回避清单：高位流出、板块背离、弱广度反抽都不碰</w:t>
      </w:r>
    </w:p>
    <w:bookmarkStart w:id="44" w:name="板块回避"/>
    <w:p>
      <w:pPr>
        <w:pStyle w:val="Heading3"/>
      </w:pPr>
      <w:r>
        <w:t xml:space="preserve">⚠️ </w:t>
      </w:r>
      <w:r>
        <w:rPr>
          <w:rFonts w:hint="eastAsia"/>
        </w:rPr>
        <w:t xml:space="preserve">板块回避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通信设备：净流出</w:t>
      </w:r>
      <w:r>
        <w:t xml:space="preserve"> </w:t>
      </w:r>
      <w:r>
        <w:rPr>
          <w:rFonts w:hint="eastAsia"/>
        </w:rPr>
        <w:t xml:space="preserve">-40.30亿元，CPO/通信链仍处于资金减压。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元件：净流出</w:t>
      </w:r>
      <w:r>
        <w:t xml:space="preserve"> </w:t>
      </w:r>
      <w:r>
        <w:rPr>
          <w:rFonts w:hint="eastAsia"/>
        </w:rPr>
        <w:t xml:space="preserve">-40.70亿元，局部涨停不能覆盖板块流出。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工业金属：净流出</w:t>
      </w:r>
      <w:r>
        <w:t xml:space="preserve"> </w:t>
      </w:r>
      <w:r>
        <w:rPr>
          <w:rFonts w:hint="eastAsia"/>
        </w:rPr>
        <w:t xml:space="preserve">-29.42亿元，盘前强方向已被上午资金否定。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证券Ⅱ：净流出</w:t>
      </w:r>
      <w:r>
        <w:t xml:space="preserve"> </w:t>
      </w:r>
      <w:r>
        <w:rPr>
          <w:rFonts w:hint="eastAsia"/>
        </w:rPr>
        <w:t xml:space="preserve">-28.71亿元，券商不修复则指数反弹空间有限。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软件开发、IT服务Ⅱ：合计净流出</w:t>
      </w:r>
      <w:r>
        <w:t xml:space="preserve"> </w:t>
      </w:r>
      <w:r>
        <w:rPr>
          <w:rFonts w:hint="eastAsia"/>
        </w:rPr>
        <w:t xml:space="preserve">-46.07亿元，弱市中不追题材反抽。</w:t>
      </w:r>
    </w:p>
    <w:bookmarkEnd w:id="44"/>
    <w:bookmarkStart w:id="45" w:name="个股回避"/>
    <w:p>
      <w:pPr>
        <w:pStyle w:val="Heading3"/>
      </w:pPr>
      <w:r>
        <w:t xml:space="preserve">⚠️ </w:t>
      </w:r>
      <w:r>
        <w:rPr>
          <w:rFonts w:hint="eastAsia"/>
        </w:rPr>
        <w:t xml:space="preserve">个股回避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德明利、佰维存储：半导体内部资金分化，存储链不能盲目追高。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新易盛、中兴通讯、东山精密：高位AI硬件仍在流出榜。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紫金矿业：工业金属方向上午失守。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东方财富：券商核心流出，指数修复缺少弹性锚。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爱丽家居、五洲医疗：估值或业绩质量不支持趋势账户追高。</w:t>
      </w:r>
    </w:p>
    <w:p>
      <w:r>
        <w:pict>
          <v:rect style="width:0;height:1.5pt" o:hralign="center" o:hrstd="t" o:hr="t"/>
        </w:pict>
      </w:r>
    </w:p>
    <w:bookmarkEnd w:id="45"/>
    <w:bookmarkEnd w:id="46"/>
    <w:bookmarkStart w:id="50" w:name="午盘最终结论退潮市只做少数右侧强点下午先看承接不看口号"/>
    <w:p>
      <w:pPr>
        <w:pStyle w:val="Heading2"/>
      </w:pPr>
      <w:r>
        <w:t xml:space="preserve">📌 </w:t>
      </w:r>
      <w:r>
        <w:rPr>
          <w:rFonts w:hint="eastAsia"/>
        </w:rPr>
        <w:t xml:space="preserve">午盘最终结论：退潮市只做少数右侧强点，下午先看承接不看口号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一句话判断：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市场处于退潮阶段，指数下跌、广度冰点、成交额明显缩量，只有半导体设备、电网设备、军工局部有资金和情绪承接。</w:t>
      </w:r>
    </w:p>
    <w:bookmarkStart w:id="47" w:name="可以看的方向"/>
    <w:p>
      <w:pPr>
        <w:pStyle w:val="Heading3"/>
      </w:pPr>
      <w:r>
        <w:t xml:space="preserve">📈 </w:t>
      </w:r>
      <w:r>
        <w:rPr>
          <w:rFonts w:hint="eastAsia"/>
        </w:rPr>
        <w:t xml:space="preserve">可以看的方向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半导体设备/芯片核心：通富微电、北方华创、瑞芯微、中微公司。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电网设备：顺钠股份、长缆科技、汉缆股份、中电鑫龙。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军工电子/地面兵装：高德红外、长城军工等仅观察确认。</w:t>
      </w:r>
    </w:p>
    <w:bookmarkEnd w:id="47"/>
    <w:bookmarkStart w:id="48" w:name="必须防的风险"/>
    <w:p>
      <w:pPr>
        <w:pStyle w:val="Heading3"/>
      </w:pPr>
      <w:r>
        <w:t xml:space="preserve">⚠️ </w:t>
      </w:r>
      <w:r>
        <w:rPr>
          <w:rFonts w:hint="eastAsia"/>
        </w:rPr>
        <w:t xml:space="preserve">必须防的风险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通信设备、元件、工业金属、证券Ⅱ继续净流出。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4939家下跌导致亏损厌恶扩散。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午后指数缩量反抽后再度回落。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高位股反抽无量，形成二次派发。</w:t>
      </w:r>
    </w:p>
    <w:bookmarkEnd w:id="48"/>
    <w:bookmarkStart w:id="49" w:name="下午行动"/>
    <w:p>
      <w:pPr>
        <w:pStyle w:val="Heading3"/>
      </w:pPr>
      <w:r>
        <w:t xml:space="preserve">💡 </w:t>
      </w:r>
      <w:r>
        <w:rPr>
          <w:rFonts w:hint="eastAsia"/>
        </w:rPr>
        <w:t xml:space="preserve">下午行动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不追涨。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不抄底指数。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不扩大仓位。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只等“主线资金继续流入</w:t>
      </w:r>
      <w:r>
        <w:t xml:space="preserve"> + </w:t>
      </w:r>
      <w:r>
        <w:rPr>
          <w:rFonts w:hint="eastAsia"/>
        </w:rPr>
        <w:t xml:space="preserve">前排不炸</w:t>
      </w:r>
      <w:r>
        <w:t xml:space="preserve"> + </w:t>
      </w:r>
      <w:r>
        <w:rPr>
          <w:rFonts w:hint="eastAsia"/>
        </w:rPr>
        <w:t xml:space="preserve">指数不再扩大跌幅”三条件同时出现。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若三条件不成立，保持保守档，等待收盘复盘再重新评估。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生成时间：2026-07-24</w:t>
      </w:r>
      <w:r>
        <w:t xml:space="preserve"> 11:45:32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49"/>
    <w:bookmarkEnd w:id="50"/>
    <w:bookmarkEnd w:id="5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2026-07-24T03:51:29Z</dcterms:created>
  <dcterms:modified xsi:type="dcterms:W3CDTF">2026-07-24T03:51:29Z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