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1" w:name="奇迹早知道2026-08-07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奇迹早知道｜2026-08-07</w:t>
      </w:r>
      <w:r>
        <w:t xml:space="preserve"> </w:t>
      </w:r>
      <w:r>
        <w:rPr>
          <w:rFonts w:hint="eastAsia"/>
        </w:rPr>
        <w:t xml:space="preserve">全天复盘</w:t>
      </w:r>
    </w:p>
    <w:bookmarkStart w:id="10" w:name="全天行情概览指数集体收涨科创50最强赚钱效应温和分化"/>
    <w:p>
      <w:pPr>
        <w:pStyle w:val="Heading2"/>
      </w:pPr>
      <w:r>
        <w:t xml:space="preserve">📈 ① </w:t>
      </w:r>
      <w:r>
        <w:rPr>
          <w:rFonts w:hint="eastAsia"/>
        </w:rPr>
        <w:t xml:space="preserve">全天行情概览：指数集体收涨，科创50最强，赚钱效应温和分化</w:t>
      </w:r>
    </w:p>
    <w:p>
      <w:pPr>
        <w:pStyle w:val="FirstParagraph"/>
      </w:pPr>
      <w:r>
        <w:rPr>
          <w:rFonts w:hint="eastAsia"/>
        </w:rPr>
        <w:t xml:space="preserve">2026-08-07，A股主要指数全线收红，科创50领涨，创业板指、深证成指涨幅均超过1%。</w:t>
      </w:r>
      <w:r>
        <w:br/>
      </w:r>
      <w:r>
        <w:rPr>
          <w:rFonts w:hint="eastAsia"/>
        </w:rPr>
        <w:t xml:space="preserve">全市场上涨2856家、下跌2536家，涨跌比1.126，属于“指数修复</w:t>
      </w:r>
      <w:r>
        <w:t xml:space="preserve"> + </w:t>
      </w:r>
      <w:r>
        <w:rPr>
          <w:rFonts w:hint="eastAsia"/>
        </w:rPr>
        <w:t xml:space="preserve">结构主线强化</w:t>
      </w:r>
      <w:r>
        <w:t xml:space="preserve"> + </w:t>
      </w:r>
      <w:r>
        <w:rPr>
          <w:rFonts w:hint="eastAsia"/>
        </w:rPr>
        <w:t xml:space="preserve">个股仍分化”的盘面。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3940.0371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+1.0175%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12095.44亿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14311.0080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+1.4237%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14548.76亿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3563.1160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+1.3527%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7301.04亿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1744.0236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+2.5117%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1362.69亿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4694.4365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+0.9272%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7884.06亿</w:t>
            </w:r>
          </w:p>
        </w:tc>
      </w:tr>
    </w:tbl>
    <w:bookmarkStart w:id="9" w:name="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上涨家数：2856家。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下跌家数：2536家。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平盘家数：143家。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涨停数：74家。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跌停数：4家。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炸板数：26家。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炸板率：26.0%。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最高连板高度：4板。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连板梯队：1板61家、2板6家、3板2家、4板5家。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指数端：全线收涨，科创50强于主板，成长风格占优。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情绪端：涨停74家、跌停4家，短线没有恐慌。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分歧端：炸板率26.0%，上一交易日涨停股中仍有大面扩散，追高风险没有消失。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主线端：资金集中在元件、半导体、医药、玻璃玻纤、小金属和AI硬件链。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上午vs下午对比上午指数强宽度弱下午宽度修复但高位分歧延续"/>
    <w:p>
      <w:pPr>
        <w:pStyle w:val="Heading2"/>
      </w:pPr>
      <w:r>
        <w:t xml:space="preserve">🌓 ② </w:t>
      </w:r>
      <w:r>
        <w:rPr>
          <w:rFonts w:hint="eastAsia"/>
        </w:rPr>
        <w:t xml:space="preserve">上午vs下午对比：上午指数强、宽度弱；下午宽度修复但高位分歧延续</w:t>
      </w:r>
    </w:p>
    <w:bookmarkStart w:id="11" w:name="上午盘面"/>
    <w:p>
      <w:pPr>
        <w:pStyle w:val="Heading3"/>
      </w:pPr>
      <w:r>
        <w:t xml:space="preserve">📈 </w:t>
      </w:r>
      <w:r>
        <w:rPr>
          <w:rFonts w:hint="eastAsia"/>
        </w:rPr>
        <w:t xml:space="preserve">上午盘面</w:t>
      </w:r>
    </w:p>
    <w:p>
      <w:pPr>
        <w:pStyle w:val="FirstParagraph"/>
      </w:pPr>
      <w:r>
        <w:rPr>
          <w:rFonts w:hint="eastAsia"/>
        </w:rPr>
        <w:t xml:space="preserve">上午截至11:45：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上证指数：3919.5105，📈</w:t>
      </w:r>
      <w:r>
        <w:t xml:space="preserve"> +0.4912%。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深证成指：14295.0780，📈</w:t>
      </w:r>
      <w:r>
        <w:t xml:space="preserve"> +1.3108%。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创业板指：3577.2000，📈</w:t>
      </w:r>
      <w:r>
        <w:t xml:space="preserve"> +1.7533%。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科创50：1718.5869，📈</w:t>
      </w:r>
      <w:r>
        <w:t xml:space="preserve"> +1.0166%。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上涨2353家，下跌3046家，涨跌比0.772。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涨停60家，跌停4家，炸板率10.4%。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上午特征：指数强于个股，创业板和科技成长领涨，但下跌家数多于上涨家数，属于“主线强、扩散弱”。</w:t>
      </w:r>
    </w:p>
    <w:bookmarkEnd w:id="11"/>
    <w:bookmarkStart w:id="12" w:name="下午收盘变化"/>
    <w:p>
      <w:pPr>
        <w:pStyle w:val="Heading3"/>
      </w:pPr>
      <w:r>
        <w:t xml:space="preserve">📈 </w:t>
      </w:r>
      <w:r>
        <w:rPr>
          <w:rFonts w:hint="eastAsia"/>
        </w:rPr>
        <w:t xml:space="preserve">下午收盘变化</w:t>
      </w:r>
    </w:p>
    <w:p>
      <w:pPr>
        <w:pStyle w:val="FirstParagraph"/>
      </w:pPr>
      <w:r>
        <w:rPr>
          <w:rFonts w:hint="eastAsia"/>
        </w:rPr>
        <w:t xml:space="preserve">全天收盘后：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上涨家数从2353家升至2856家。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下跌家数从3046家降至2536家。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涨停数从60家升至74家。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炸板率从10.4%升至26.0%。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科创50全天涨幅扩大至+2.5117%。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下午特征：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宽度较上午改善，涨跌比从0.772修复至1.126。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但炸板率升至26.0%，说明午后资金不是无脑加速，而是边拉升边兑现。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高位AI硬件核心继续巨额换手，明日仍要看承接，不宜追情绪顶点。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14" w:name="成交额质量温和放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成交额质量：温和放量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全市场成交额：26834.03亿元。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昨日成交额：25475.11亿元。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较昨日增加：1358.92亿元。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成交额变化幅度：+5.33%。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状态：温和放量。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今天不是缩量反弹，量能对指数修复有支撑。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但放量幅度为+5.33%，属于温和放量，不是全面逼空。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仓位可以高于午盘保守线，但不能因指数全红直接满仓。</w:t>
      </w:r>
    </w:p>
    <w:bookmarkEnd w:id="14"/>
    <w:bookmarkStart w:id="15" w:name="宽基etf份额持续流入未确认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宽基ETF份额：持续流入未确认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-232200000份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-11.031822亿元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-372800000份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15"/>
    <w:bookmarkStart w:id="16" w:name="etf-qvix恐慌降温成立但联合确认未成立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QVIX：恐慌降温成立，但联合确认未成立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最新值：19.42。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时间：2026-08-07</w:t>
      </w:r>
      <w:r>
        <w:t xml:space="preserve"> 14:56:02。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前收盘：19.50。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变化：-0.08。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变化幅度：-0.4103%。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20日峰值：28.39。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较20日峰值回落：31.5956%。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联合信号结论：not_confirmed。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QVIX高位降温成立。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宽基ETF持续流入未确认。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因此不能写“恐慌高位降温且宽基ETF持续流入已确认”。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市场风险偏好修复，但不是全面托底确认。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明日仓位上限仍受宽基ETF未确认约束。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只做主线右侧，不做无资金验证的补涨幻想。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0" w:name="领涨板块top10龙头元件医药通信资源共同构成主线"/>
    <w:p>
      <w:pPr>
        <w:pStyle w:val="Heading2"/>
      </w:pPr>
      <w:r>
        <w:t xml:space="preserve">📈 ③ </w:t>
      </w:r>
      <w:r>
        <w:rPr>
          <w:rFonts w:hint="eastAsia"/>
        </w:rPr>
        <w:t xml:space="preserve">领涨板块TOP10&amp;龙头：元件、医药、通信、资源共同构成主线</w:t>
      </w:r>
    </w:p>
    <w:bookmarkStart w:id="18" w:name="领涨强势板块top15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领涨/强势板块TOP1—5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涨停集群，主力净流入+124.31亿元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宝鼎科技、景旺电子、一博科技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涨停集群，主力净流入+25.40亿元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百花医药、凯莱英、毕得医药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主力净流入+40.96亿元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哈药股份、海正药业、普洛药业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4只涨停，三表共振强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通宇通讯、光迅科技、武汉凡谷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主力净流入+108.20亿元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锴威特、有研新材、长电科技</w:t>
            </w:r>
          </w:p>
        </w:tc>
      </w:tr>
    </w:tbl>
    <w:bookmarkEnd w:id="18"/>
    <w:bookmarkStart w:id="19" w:name="领涨强势板块top610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领涨/强势板块TOP6—10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主力净流入+27.35亿元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中国稀土、云南锗业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主力净流入+29.88亿元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百普赛斯、义翘神州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主力净流入+21.40亿元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泰金新能、江钨装备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主力净流入+17.61亿元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元件/PCB是全天最强板块，既有资金净流入，也有宝鼎科技、景旺电子等涨停辨识度。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医药链从CRO、化学制药扩散到生物制品，强度超出盘前权重。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通信设备和半导体仍强，但高位核心票换手巨大，明日要看分歧后承接。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小金属、玻璃玻纤、工业金属说明资源和材料线仍有资金配置。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5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口径说明：交易日2026-08-07，2026-08-07</w:t>
      </w:r>
      <w:r>
        <w:t xml:space="preserve"> </w:t>
      </w:r>
      <w:r>
        <w:rPr>
          <w:rFonts w:hint="eastAsia"/>
        </w:rPr>
        <w:t xml:space="preserve">15:00，scope=full_day，申万二级行业；来源：huatai+eastmoney_push2delay_clist_f62。</w:t>
      </w:r>
    </w:p>
    <w:bookmarkStart w:id="21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-4.48亿元</w:t>
            </w:r>
          </w:p>
        </w:tc>
      </w:tr>
    </w:tbl>
    <w:bookmarkEnd w:id="21"/>
    <w:bookmarkStart w:id="22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-179.26亿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-157.43亿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-146.85亿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-108.32亿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-91.05亿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-76.34亿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-73.86亿</w:t>
            </w:r>
          </w:p>
        </w:tc>
      </w:tr>
    </w:tbl>
    <w:bookmarkEnd w:id="22"/>
    <w:bookmarkStart w:id="23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+124.31亿元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+108.20亿元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+16.10亿元</w:t>
            </w:r>
          </w:p>
        </w:tc>
      </w:tr>
    </w:tbl>
    <w:bookmarkEnd w:id="23"/>
    <w:bookmarkStart w:id="24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+347.79亿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+181.14亿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+170.92亿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+166.16亿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+147.66亿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+123.85亿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+76.11亿</w:t>
            </w:r>
          </w:p>
        </w:tc>
      </w:tr>
    </w:tbl>
    <w:bookmarkEnd w:id="24"/>
    <w:bookmarkEnd w:id="25"/>
    <w:bookmarkStart w:id="26" w:name="流出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-4.48亿元</w:t>
            </w:r>
          </w:p>
        </w:tc>
      </w:tr>
    </w:tbl>
    <w:bookmarkEnd w:id="26"/>
    <w:bookmarkStart w:id="27" w:name="流出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-403.74亿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-179.26亿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-157.43亿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-146.85亿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-108.32亿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-91.05亿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-76.34亿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-73.86亿</w:t>
            </w:r>
          </w:p>
        </w:tc>
      </w:tr>
    </w:tbl>
    <w:bookmarkEnd w:id="27"/>
    <w:bookmarkStart w:id="28" w:name="流入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+124.31亿元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+108.20亿元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+40.96亿元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+27.35亿元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+17.61亿元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+16.10亿元</w:t>
            </w:r>
          </w:p>
        </w:tc>
      </w:tr>
    </w:tbl>
    <w:bookmarkEnd w:id="28"/>
    <w:bookmarkStart w:id="30" w:name="流入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+347.79亿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+181.14亿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+170.92亿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+166.16亿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+147.66亿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+123.85亿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+76.11亿</w:t>
            </w:r>
          </w:p>
        </w:tc>
      </w:tr>
    </w:tbl>
    <w:bookmarkStart w:id="29" w:name="资金结论"/>
    <w:p>
      <w:pPr>
        <w:pStyle w:val="Heading3"/>
      </w:pPr>
      <w:r>
        <w:t xml:space="preserve">💰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板块端：元件、半导体、化学制药是全天最确定的净流入方向。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风险端：软件开发、IT服务Ⅱ、银行、证券、电网设备继续偏弱。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个股端：AI硬件核心同时出现在流入与流出榜，说明是巨额换手，不是单边加仓。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明日重点：只看巨额换手后还能继续站稳的核心，不接放量转弱的高位股。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领跌板块top5资金流出预警"/>
    <w:p>
      <w:pPr>
        <w:pStyle w:val="Heading2"/>
      </w:pPr>
      <w:r>
        <w:t xml:space="preserve">📉 ⑤ </w:t>
      </w:r>
      <w:r>
        <w:rPr>
          <w:rFonts w:hint="eastAsia"/>
        </w:rPr>
        <w:t xml:space="preserve">领跌板块TOP5&amp;资金流出预警</w:t>
      </w:r>
    </w:p>
    <w:bookmarkStart w:id="31" w:name="资金流出板块top5"/>
    <w:p>
      <w:pPr>
        <w:pStyle w:val="Heading3"/>
      </w:pPr>
      <w:r>
        <w:t xml:space="preserve">📉 </w:t>
      </w:r>
      <w:r>
        <w:rPr>
          <w:rFonts w:hint="eastAsia"/>
        </w:rPr>
        <w:t xml:space="preserve">资金流出板块TOP5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-38.67亿元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继续失血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-22.11亿元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板块内部分歧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数据/软件未修复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权重资金弱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-9.27亿元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弱于通信设备硬件链</w:t>
            </w:r>
          </w:p>
        </w:tc>
      </w:tr>
    </w:tbl>
    <w:bookmarkEnd w:id="31"/>
    <w:bookmarkStart w:id="32" w:name="资金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资金流出预警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软件开发连续成为流出主线，政策催化没有转化为资金回流。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IT服务Ⅱ、计算机设备、数字媒体、游戏Ⅱ同时出现在流出榜，说明泛软件与应用端仍弱。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通信设备同时有涨停集群和板块流出，说明内部强弱分化明显：光迅科技、通宇通讯强，但弱后排不能追。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证券Ⅱ流出-8.64亿元，指数反弹没有带动券商成为主线。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电网设备流出-8.03亿元，风电、核电等政策线短线仍未获得资金确认。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操作纪律：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不做软件、IT服务、游戏、数字媒体弱修复。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通信设备只做辨识度核心，不做后排补涨。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高位AI硬件大成交股若明日低开失守关键位，先防守，不赌反包。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市场情绪综合判断正常偏分歧接力未崩但高位分歧明显"/>
    <w:p>
      <w:pPr>
        <w:pStyle w:val="Heading2"/>
      </w:pPr>
      <w:r>
        <w:t xml:space="preserve">🧭 ⑥ </w:t>
      </w:r>
      <w:r>
        <w:rPr>
          <w:rFonts w:hint="eastAsia"/>
        </w:rPr>
        <w:t xml:space="preserve">市场情绪综合判断：正常偏分歧，接力未崩但高位分歧明显</w:t>
      </w:r>
    </w:p>
    <w:bookmarkStart w:id="34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标准区间判断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强于正常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正常区间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情绪周期判定：正常偏分歧。</w:t>
      </w:r>
    </w:p>
    <w:p>
      <w:pPr>
        <w:pStyle w:val="BodyText"/>
      </w:pPr>
      <w:r>
        <w:rPr>
          <w:rFonts w:hint="eastAsia"/>
        </w:rPr>
        <w:t xml:space="preserve">依据：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冰点标准不满足：涨停数不是低于30，跌停数不是大于80。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过热标准不满足：涨停数未到120—200，连板高度未到6—10。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退潮标准部分预警：炸板率26.0%未超过35%，但连板梯队存在断层，且上一交易日高位股亏钱效应扩散。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综合看：不是退潮，也不是高潮，是“指数修复下的结构分歧”。</w:t>
      </w:r>
    </w:p>
    <w:bookmarkEnd w:id="34"/>
    <w:bookmarkStart w:id="3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核心票估值/换手拥挤：medium。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risk_score：2。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高PE≥80重点股共10只。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高换手≥20%重点股共2只。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行为金融解读：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今天最容易犯的错误是FOMO追涨。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看到科创50大涨、元件和医药涨停潮后，容易把结构性行情误判成全面主升。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但高PE核心数量达到10只，且炸板率26.0%，说明高位拥挤已经需要交易纪律约束。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9" w:name="明日展望指数仍有上冲惯性但主线必须接受分歧检验"/>
    <w:p>
      <w:pPr>
        <w:pStyle w:val="Heading2"/>
      </w:pPr>
      <w:r>
        <w:t xml:space="preserve">🔭 ⑦ </w:t>
      </w:r>
      <w:r>
        <w:rPr>
          <w:rFonts w:hint="eastAsia"/>
        </w:rPr>
        <w:t xml:space="preserve">明日展望：指数仍有上冲惯性，但主线必须接受分歧检验</w:t>
      </w:r>
    </w:p>
    <w:bookmarkStart w:id="37" w:name="明日有利条件"/>
    <w:p>
      <w:pPr>
        <w:pStyle w:val="Heading3"/>
      </w:pPr>
      <w:r>
        <w:t xml:space="preserve">📈 </w:t>
      </w:r>
      <w:r>
        <w:rPr>
          <w:rFonts w:hint="eastAsia"/>
        </w:rPr>
        <w:t xml:space="preserve">明日有利条件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全市场成交额26834.03亿元，较昨日增加1358.92亿元。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科创50上涨+2.5117%，成长方向风险偏好修复。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元件净流入+124.31亿元，半导体净流入+108.20亿元，主线资金仍强。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医药链出现扩散，化学制药净流入+40.96亿元，医疗服务净流入+25.40亿元。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跌停仅4家，系统性恐慌低。</w:t>
      </w:r>
    </w:p>
    <w:bookmarkEnd w:id="37"/>
    <w:bookmarkStart w:id="38" w:name="明日约束条件"/>
    <w:p>
      <w:pPr>
        <w:pStyle w:val="Heading3"/>
      </w:pPr>
      <w:r>
        <w:t xml:space="preserve">⚠️ </w:t>
      </w:r>
      <w:r>
        <w:rPr>
          <w:rFonts w:hint="eastAsia"/>
        </w:rPr>
        <w:t xml:space="preserve">明日约束条件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宽基ETF持续流入未确认。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QVIX降温但联合信号仍为not_confirmed。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高位AI硬件核心巨额换手，中际旭创流入+347.79亿、流出-403.74亿。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炸板率26.0%，说明资金兑现欲望不低。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软件、IT服务、银行、证券、电网设备仍在流出榜。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明日基准判断：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指数：偏震荡上行，但不排除冲高分歧。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主线：元件/PCB、半导体、医药、小金属继续优先。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节奏：只做分歧转强，不做一致加速后的追高。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风险：高位AI硬件若开盘放量下杀，会压制整个成长风格。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市场风格仪表盘偏成长小盘机构成交额核心主导高位分歧"/>
    <w:p>
      <w:pPr>
        <w:pStyle w:val="Heading2"/>
      </w:pPr>
      <w:r>
        <w:t xml:space="preserve">🎨 ⑧ </w:t>
      </w:r>
      <w:r>
        <w:rPr>
          <w:rFonts w:hint="eastAsia"/>
        </w:rPr>
        <w:t xml:space="preserve">市场风格仪表盘：偏成长/小盘，机构成交额核心主导，高位分歧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科创50、创业板强于主板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元件、半导体、医药占优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大成交核心巨额换手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成交额前排集中AI硬件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指数强但炸板率26.0%</w:t>
            </w:r>
          </w:p>
        </w:tc>
      </w:tr>
    </w:tbl>
    <w:bookmarkStart w:id="40" w:name="风格指标"/>
    <w:p>
      <w:pPr>
        <w:pStyle w:val="Heading3"/>
      </w:pPr>
      <w:r>
        <w:t xml:space="preserve">📊 </w:t>
      </w:r>
      <w:r>
        <w:rPr>
          <w:rFonts w:hint="eastAsia"/>
        </w:rPr>
        <w:t xml:space="preserve">风格指标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上证指数：📈</w:t>
      </w:r>
      <w:r>
        <w:t xml:space="preserve"> +1.0175%。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深证成指：📈</w:t>
      </w:r>
      <w:r>
        <w:t xml:space="preserve"> +1.4237%。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创业板指：📈</w:t>
      </w:r>
      <w:r>
        <w:t xml:space="preserve"> +1.3527%。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科创50：📈</w:t>
      </w:r>
      <w:r>
        <w:t xml:space="preserve"> +2.5117%。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沪深300：📈</w:t>
      </w:r>
      <w:r>
        <w:t xml:space="preserve"> +0.9272%。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涨跌比：1.126。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炸板率：26.0%。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今天不是纯小票情绪，而是成长核心与高成交额机构票共同驱动。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价值权重中银行、证券资金偏弱，未成为主升核心。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明日风格若延续，仍优先看硬科技、PCB、半导体、医药和材料资源。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成交额核心股top20本次结构化到10条"/>
    <w:p>
      <w:pPr>
        <w:pStyle w:val="Heading2"/>
      </w:pPr>
      <w:r>
        <w:t xml:space="preserve">🔥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42" w:name="成交额核心股1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919.87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-3.68%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546.71亿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417.05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305.21亿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420.95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257.94亿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195.27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200.99亿</w:t>
            </w:r>
          </w:p>
        </w:tc>
      </w:tr>
    </w:tbl>
    <w:bookmarkEnd w:id="42"/>
    <w:bookmarkStart w:id="43" w:name="成交额核心股6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280.20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+12.01%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197.51亿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1199.93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187.53亿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77.75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59.52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165.05亿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+8.83%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154.71亿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成交额核心解读：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成交额前10高度集中在AI硬件、半导体、光通信、PCB、玻纤材料。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中际旭创成交额546.71亿但收跌-3.68%，说明高位分歧极重。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胜宏科技上涨+12.01%、成交额197.51亿，是强趋势延续的代表，但同样有巨额换手。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中国巨石上涨+8.83%、成交额154.71亿，显示玻璃玻纤成为新扩散方向。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主线生命周期元件医疗服务通信设备处于加速主升但不适合追一致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主线生命周期：元件、医疗服务、通信设备处于加速/主升，但不适合追一致</w:t>
      </w:r>
    </w:p>
    <w:bookmarkStart w:id="45" w:name="主线生命周期top15"/>
    <w:p>
      <w:pPr>
        <w:pStyle w:val="Heading3"/>
      </w:pPr>
      <w:r>
        <w:t xml:space="preserve">🧬 </w:t>
      </w:r>
      <w:r>
        <w:rPr>
          <w:rFonts w:hint="eastAsia"/>
        </w:rPr>
        <w:t xml:space="preserve">主线生命周期TOP1—5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45"/>
    <w:bookmarkStart w:id="46" w:name="主线生命周期top610"/>
    <w:p>
      <w:pPr>
        <w:pStyle w:val="Heading3"/>
      </w:pPr>
      <w:r>
        <w:t xml:space="preserve">🧬 </w:t>
      </w:r>
      <w:r>
        <w:rPr>
          <w:rFonts w:hint="eastAsia"/>
        </w:rPr>
        <w:t xml:space="preserve">主线生命周期TOP6—10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生命周期结论：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元件是当前强度最高主线，涨停、资金、三表共振均强。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医疗服务和生物制品已进入加速，明日不能追后排，只看龙头换手承接。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半导体虽有资金净流入+108.20亿元，但核心票估值和换手拥挤，仍按“启动/扩散</w:t>
      </w:r>
      <w:r>
        <w:t xml:space="preserve"> + </w:t>
      </w:r>
      <w:r>
        <w:rPr>
          <w:rFonts w:hint="eastAsia"/>
        </w:rPr>
        <w:t xml:space="preserve">分歧确认”处理。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小金属高位辨识度强，但云南锗业4板后不适合情绪追板。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0" w:name="三表共振核心股光迅科技胜宏科技强度最高"/>
    <w:p>
      <w:pPr>
        <w:pStyle w:val="Heading2"/>
      </w:pPr>
      <w:r>
        <w:t xml:space="preserve">🧩 ⑪ </w:t>
      </w:r>
      <w:r>
        <w:rPr>
          <w:rFonts w:hint="eastAsia"/>
        </w:rPr>
        <w:t xml:space="preserve">三表共振核心股：光迅科技、胜宏科技强度最高</w:t>
      </w:r>
    </w:p>
    <w:bookmarkStart w:id="48" w:name="高置信共振股"/>
    <w:p>
      <w:pPr>
        <w:pStyle w:val="Heading3"/>
      </w:pPr>
      <w:r>
        <w:t xml:space="preserve">🧩 </w:t>
      </w:r>
      <w:r>
        <w:rPr>
          <w:rFonts w:hint="eastAsia"/>
        </w:rPr>
        <w:t xml:space="preserve">高置信共振股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2436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龙虎榜净买入6919.3万</w:t>
            </w:r>
            <w:r>
              <w:t xml:space="preserve"> + </w:t>
            </w:r>
            <w:r>
              <w:rPr>
                <w:rFonts w:hint="eastAsia"/>
              </w:rPr>
              <w:t xml:space="preserve">资金流入文本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A档观察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</w:t>
            </w:r>
            <w:r>
              <w:t xml:space="preserve"> + </w:t>
            </w:r>
            <w:r>
              <w:rPr>
                <w:rFonts w:hint="eastAsia"/>
              </w:rPr>
              <w:t xml:space="preserve">成交额197.51亿</w:t>
            </w:r>
            <w:r>
              <w:t xml:space="preserve"> + </w:t>
            </w:r>
            <w:r>
              <w:rPr>
                <w:rFonts w:hint="eastAsia"/>
              </w:rPr>
              <w:t xml:space="preserve">资金流入文本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A档观察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通宇通讯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龙虎榜净买入6210.7万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强情绪观察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中国稀土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龙虎榜净买入63173.6万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资源核心观察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一博科技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龙虎榜净买入16150.8万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PCB弹性观察</w:t>
            </w:r>
          </w:p>
        </w:tc>
      </w:tr>
    </w:tbl>
    <w:bookmarkEnd w:id="48"/>
    <w:bookmarkStart w:id="49" w:name="其他共振观察"/>
    <w:p>
      <w:pPr>
        <w:pStyle w:val="Heading3"/>
      </w:pPr>
      <w:r>
        <w:t xml:space="preserve">🧩 </w:t>
      </w:r>
      <w:r>
        <w:rPr>
          <w:rFonts w:hint="eastAsia"/>
        </w:rPr>
        <w:t xml:space="preserve">其他共振观察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汇绿生态：4板，龙虎榜净买入25274.9万，通信设备强辨识度。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义翘神州：20CM涨停，龙虎榜净买入13632.6万，生物制品扩散核心。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博腾股份：20CM涨停，龙虎榜净买入7147.3万，医疗服务链弹性。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云南锗业：4板，但龙虎榜净买入为-7564.2万，明日只看承接。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奥士康：元件方向共振，但龙虎榜净买入为-3965.1万，不能盲目追。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共振结论：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光迅科技是通信设备中最强共振票。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胜宏科技是成交额核心中趋势最强票，但巨额换手要求明日确认。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中国稀土代表资源线，优势是龙虎榜净买入强，风险是资源线波动弹性大。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共振名单不是买入结论，必须叠加明日竞价、成交额、板块强度和右侧趋势确认。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跌停风险地图跌停少但亏钱效应在软件游戏电网设备扩散"/>
    <w:p>
      <w:pPr>
        <w:pStyle w:val="Heading2"/>
      </w:pPr>
      <w:r>
        <w:t xml:space="preserve">🧨 ⑫ </w:t>
      </w:r>
      <w:r>
        <w:rPr>
          <w:rFonts w:hint="eastAsia"/>
        </w:rPr>
        <w:t xml:space="preserve">跌停风险地图：跌停少，但亏钱效应在软件、游戏、电网设备扩散</w:t>
      </w:r>
    </w:p>
    <w:bookmarkStart w:id="51" w:name="跌停股全列示"/>
    <w:p>
      <w:pPr>
        <w:pStyle w:val="Heading3"/>
      </w:pPr>
      <w:r>
        <w:t xml:space="preserve">🧨 </w:t>
      </w:r>
      <w:r>
        <w:rPr>
          <w:rFonts w:hint="eastAsia"/>
        </w:rPr>
        <w:t xml:space="preserve">跌停股全列示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恒银科技(603106)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开板9次后封跌停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大晟文化(600892)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游戏方向亏钱效应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甘咨询(000779)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工程咨询弱势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风范股份(601700)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高位退潮代表</w:t>
            </w:r>
          </w:p>
        </w:tc>
      </w:tr>
    </w:tbl>
    <w:bookmarkEnd w:id="51"/>
    <w:bookmarkStart w:id="52" w:name="亏钱效应扩散方向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亏钱效应扩散方向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大面数量：21只。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跌停数量：4只。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炸板率：26.0%。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亏钱效应共同行业：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计算机设：4只。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软件开发：4只。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游戏Ⅱ：3只。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电网设备：3只。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扩散状态：扩散。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风险级别：高。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今日跌停家数少，但亏钱效应并不低。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主要风险集中在前期软件、游戏、电网设备及昨日涨停失败股。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明日若这些方向继续扩散，应降低对后排题材的参与欲望。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策略复盘评分7分方向正确医药权重低估仓位纪律有效"/>
    <w:p>
      <w:pPr>
        <w:pStyle w:val="Heading2"/>
      </w:pPr>
      <w:r>
        <w:t xml:space="preserve">🧮 ⑬ </w:t>
      </w:r>
      <w:r>
        <w:rPr>
          <w:rFonts w:hint="eastAsia"/>
        </w:rPr>
        <w:t xml:space="preserve">策略复盘评分：7分，方向正确，医药权重低估，仓位纪律有效</w:t>
      </w:r>
    </w:p>
    <w:bookmarkStart w:id="54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盘前强调AI硬件核心链，全天元件净流入+124.31亿元、半导体净流入+108.20亿元。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盘前提示软件、IT服务弱，全天软件开发流出-38.67亿元、IT服务Ⅱ流出-21.97亿元。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盘前强调高位AI硬件分歧，全天中际旭创流入+347.79亿、流出-403.74亿，巨额换手验证。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盘前将电力、电网设备列为只观察，全天电网设备流出-8.03亿元。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午盘要求不追缩量一致，下午炸板率升至26.0%，纪律有效。</w:t>
      </w:r>
    </w:p>
    <w:bookmarkEnd w:id="54"/>
    <w:bookmarkStart w:id="55" w:name="偏差项"/>
    <w:p>
      <w:pPr>
        <w:pStyle w:val="Heading3"/>
      </w:pPr>
      <w:r>
        <w:t xml:space="preserve">🔴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医药扩散强度高于盘前权重，化学制药净流入+40.96亿元，医疗服务净流入+25.40亿元。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玻璃玻纤走强超出盘前主线排序，全天净流入+29.88亿元。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指数收盘强度高于上午谨慎预期，科创50收涨+2.5117%。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策略复盘评分：7分。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方向判断有效：硬件、元件、半导体、资源线均有兑现。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风险控制有效：软件、IT服务、电力链继续弱，回避正确。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需要改进：医药链强度应在午后提高权重，玻璃玻纤需纳入次日观察。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7" w:name="明日投资方向排序a档元件pcb与医药b档半导体小金属玻纤"/>
    <w:p>
      <w:pPr>
        <w:pStyle w:val="Heading2"/>
      </w:pPr>
      <w:r>
        <w:t xml:space="preserve">🧱 ⑭ </w:t>
      </w:r>
      <w:r>
        <w:rPr>
          <w:rFonts w:hint="eastAsia"/>
        </w:rPr>
        <w:t xml:space="preserve">明日投资方向排序：A档元件/PCB与医药，B档半导体/小金属/玻纤</w:t>
      </w:r>
    </w:p>
    <w:bookmarkEnd w:id="57"/>
    <w:bookmarkStart w:id="60" w:name="a档可参与但只做右侧确认"/>
    <w:p>
      <w:pPr>
        <w:pStyle w:val="Heading2"/>
      </w:pPr>
      <w:r>
        <w:t xml:space="preserve">✅ </w:t>
      </w:r>
      <w:r>
        <w:rPr>
          <w:rFonts w:hint="eastAsia"/>
        </w:rPr>
        <w:t xml:space="preserve">A档：可参与，但只做右侧确认</w:t>
      </w:r>
    </w:p>
    <w:bookmarkStart w:id="58" w:name="a1元件pcb"/>
    <w:p>
      <w:pPr>
        <w:pStyle w:val="Heading3"/>
      </w:pPr>
      <w:r>
        <w:t xml:space="preserve">✅ </w:t>
      </w:r>
      <w:r>
        <w:rPr>
          <w:rFonts w:hint="eastAsia"/>
        </w:rPr>
        <w:t xml:space="preserve">A1：元件/PCB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元件主力净流入+124.31亿元，板块流入第一。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宝鼎科技4板，6天5板。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景旺电子2板，成交额32.29亿，涨停。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一博科技20CM涨停，龙虎榜净买入16150.8万。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只做龙头分歧转强。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景旺电子、宝鼎科技若高开后放量不破分时均线，可继续观察。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后排没有成交额和资金确认的不参与。</w:t>
      </w:r>
    </w:p>
    <w:bookmarkEnd w:id="58"/>
    <w:bookmarkStart w:id="59" w:name="a2医药链"/>
    <w:p>
      <w:pPr>
        <w:pStyle w:val="Heading3"/>
      </w:pPr>
      <w:r>
        <w:t xml:space="preserve">✅ </w:t>
      </w:r>
      <w:r>
        <w:rPr>
          <w:rFonts w:hint="eastAsia"/>
        </w:rPr>
        <w:t xml:space="preserve">A2：医药链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化学制药净流入+40.96亿元。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医疗服务净流入+25.40亿元。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百花医药4板，凯莱英、哈药股份、海正药业、博腾股份均有强势表现。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创新药和CRO消息面有行业景气支撑。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优先看CRO、创新药、化学制药中军。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不追没有业绩和资金确认的后排20CM。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百花医药若高位放量炸板，医药后排降级。</w:t>
      </w:r>
    </w:p>
    <w:bookmarkEnd w:id="59"/>
    <w:bookmarkEnd w:id="60"/>
    <w:bookmarkStart w:id="64" w:name="b档可观察等确认后再参与"/>
    <w:p>
      <w:pPr>
        <w:pStyle w:val="Heading2"/>
      </w:pPr>
      <w:r>
        <w:t xml:space="preserve">🟡 </w:t>
      </w:r>
      <w:r>
        <w:rPr>
          <w:rFonts w:hint="eastAsia"/>
        </w:rPr>
        <w:t xml:space="preserve">B档：可观察，等确认后再参与</w:t>
      </w:r>
    </w:p>
    <w:bookmarkStart w:id="61" w:name="b1半导体"/>
    <w:p>
      <w:pPr>
        <w:pStyle w:val="Heading3"/>
      </w:pPr>
      <w:r>
        <w:t xml:space="preserve">🟡 </w:t>
      </w:r>
      <w:r>
        <w:rPr>
          <w:rFonts w:hint="eastAsia"/>
        </w:rPr>
        <w:t xml:space="preserve">B1：半导体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半导体净流入+108.20亿元。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锴威特2板，有研新材3板。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兆易创新涨+8.32%，成交额305.21亿。</w:t>
      </w:r>
    </w:p>
    <w:p>
      <w:pPr>
        <w:pStyle w:val="FirstParagraph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长鑫科技、寒武纪、兆易创新均属高估值高成交核心。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个股流入流出同时巨大，筹码分歧强。</w:t>
      </w:r>
    </w:p>
    <w:bookmarkEnd w:id="61"/>
    <w:bookmarkStart w:id="62" w:name="b2小金属资源"/>
    <w:p>
      <w:pPr>
        <w:pStyle w:val="Heading3"/>
      </w:pPr>
      <w:r>
        <w:t xml:space="preserve">🟡 </w:t>
      </w:r>
      <w:r>
        <w:rPr>
          <w:rFonts w:hint="eastAsia"/>
        </w:rPr>
        <w:t xml:space="preserve">B2：小金属/资源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小金属净流入+27.35亿元。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中国稀土涨停，龙虎榜净买入63173.6万。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云南锗业4板，辨识度高。</w:t>
      </w:r>
    </w:p>
    <w:p>
      <w:pPr>
        <w:pStyle w:val="FirstParagraph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云南锗业高位，明日不适合追板。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资源线易受商品价格和情绪切换影响。</w:t>
      </w:r>
    </w:p>
    <w:bookmarkEnd w:id="62"/>
    <w:bookmarkStart w:id="63" w:name="b3玻璃玻纤"/>
    <w:p>
      <w:pPr>
        <w:pStyle w:val="Heading3"/>
      </w:pPr>
      <w:r>
        <w:t xml:space="preserve">🟡 </w:t>
      </w:r>
      <w:r>
        <w:rPr>
          <w:rFonts w:hint="eastAsia"/>
        </w:rPr>
        <w:t xml:space="preserve">B3：玻璃玻纤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玻璃玻纤净流入+29.88亿元。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中国巨石成交额154.71亿，涨幅+8.83%。</w:t>
      </w:r>
    </w:p>
    <w:p>
      <w:pPr>
        <w:pStyle w:val="FirstParagraph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板块持续性需明日资金继续验证。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若中国巨石冲高回落，玻纤链降级为观察。</w:t>
      </w:r>
    </w:p>
    <w:bookmarkEnd w:id="63"/>
    <w:bookmarkEnd w:id="64"/>
    <w:bookmarkStart w:id="65" w:name="c档只观察或回避"/>
    <w:p>
      <w:pPr>
        <w:pStyle w:val="Heading2"/>
      </w:pPr>
      <w:r>
        <w:t xml:space="preserve">🔴 </w:t>
      </w:r>
      <w:r>
        <w:rPr>
          <w:rFonts w:hint="eastAsia"/>
        </w:rPr>
        <w:t xml:space="preserve">C档：只观察或回避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软件开发：流出-38.67亿元。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IT服务Ⅱ：流出-21.97亿元。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证券Ⅱ：流出-8.64亿元。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电网设备：流出-8.03亿元。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游戏Ⅱ：流出-5.47亿元。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数字媒体：流出-4.48亿元。</w:t>
      </w:r>
    </w:p>
    <w:p>
      <w:r>
        <w:pict>
          <v:rect style="width:0;height:1.5pt" o:hralign="center" o:hrstd="t" o:hr="t"/>
        </w:pict>
      </w:r>
    </w:p>
    <w:bookmarkEnd w:id="65"/>
    <w:bookmarkStart w:id="68" w:name="明日仓位模型最高50基准45防守30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明日仓位模型：最高50%，基准45%，防守30%</w:t>
      </w:r>
    </w:p>
    <w:p>
      <w:pPr>
        <w:pStyle w:val="FirstParagraph"/>
      </w:pPr>
      <w:r>
        <w:rPr>
          <w:rFonts w:hint="eastAsia"/>
        </w:rPr>
        <w:t xml:space="preserve">derived.position_model给出的仓位参考：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bookmarkStart w:id="66" w:name="仓位加减分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仓位加减分依据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涨跌比1.126：中性，不加分。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炸板率26.0%：中性，不加分。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跌停数4家：不扣分。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全市场成交额变化+5.33%：+5分。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今日成交额26834.03亿元，较昨日增加1358.92亿元。</w:t>
      </w:r>
    </w:p>
    <w:bookmarkEnd w:id="66"/>
    <w:bookmarkStart w:id="67" w:name="明日执行模型"/>
    <w:p>
      <w:pPr>
        <w:pStyle w:val="Heading3"/>
      </w:pPr>
      <w:r>
        <w:t xml:space="preserve">💡 </w:t>
      </w:r>
      <w:r>
        <w:rPr>
          <w:rFonts w:hint="eastAsia"/>
        </w:rPr>
        <w:t xml:space="preserve">明日执行模型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基准仓位：45%。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若元件、半导体、医药继续在资金榜前列，且指数不冲高回落，可提高至50%。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若高位AI硬件核心低开低走，仓位降至30%—35%。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若软件、游戏、电网设备亏钱效应继续扩散，仓位不超过30%。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单一方向不超过2只，单股不重仓。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明确纪律：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不满仓。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不追秒板。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不接高位巨额流出股第一次反抽。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只做右侧趋势中的分歧转强。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72" w:name="明日风险日历与回避清单"/>
    <w:p>
      <w:pPr>
        <w:pStyle w:val="Heading2"/>
      </w:pPr>
      <w:r>
        <w:t xml:space="preserve">🗓️ ⑯ </w:t>
      </w:r>
      <w:r>
        <w:rPr>
          <w:rFonts w:hint="eastAsia"/>
        </w:rPr>
        <w:t xml:space="preserve">明日风险日历与回避清单</w:t>
      </w:r>
    </w:p>
    <w:bookmarkStart w:id="69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公告风险事件分类本轮统计为0项，但个股异动仍需明日盘前二次核验。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龙虎榜逐席位明细未在Prompt中提供，席位明细不做臆造。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AKShare未安装，Tushare无token，降级接口不参与实时采集。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东方财富妙想只读增强已使用mx-data、mx-search、mx-xuangu，不涉及账户、自选、模拟交易或社区写操作。</w:t>
      </w:r>
    </w:p>
    <w:bookmarkEnd w:id="69"/>
    <w:bookmarkStart w:id="70" w:name="明日回避板块"/>
    <w:p>
      <w:pPr>
        <w:pStyle w:val="Heading3"/>
      </w:pPr>
      <w:r>
        <w:t xml:space="preserve">⚠️ </w:t>
      </w:r>
      <w:r>
        <w:rPr>
          <w:rFonts w:hint="eastAsia"/>
        </w:rPr>
        <w:t xml:space="preserve">明日回避板块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软件开发：主力净流出-38.67亿元。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IT服务Ⅱ：主力净流出-21.97亿元。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银行Ⅱ：主力净流出-11.50亿元。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通信服务：主力净流出-9.27亿元。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证券Ⅱ：主力净流出-8.64亿元。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电网设备：主力净流出-8.03亿元。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计算机设备：主力净流出-6.22亿元。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游戏Ⅱ：主力净流出-5.47亿元。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数字媒体：主力净流出-4.48亿元。</w:t>
      </w:r>
    </w:p>
    <w:bookmarkEnd w:id="70"/>
    <w:bookmarkStart w:id="71" w:name="明日高位风险个股"/>
    <w:p>
      <w:pPr>
        <w:pStyle w:val="Heading3"/>
      </w:pPr>
      <w:r>
        <w:t xml:space="preserve">⚠️ </w:t>
      </w:r>
      <w:r>
        <w:rPr>
          <w:rFonts w:hint="eastAsia"/>
        </w:rPr>
        <w:t xml:space="preserve">明日高位风险个股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中际旭创：主力净流出-403.74亿，成交额546.71亿，收跌-3.68%。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寒武纪：主力净流出-179.26亿，同时流入+181.14亿，换手分歧大。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长鑫科技：主力净流出-171.41亿，同时流入+170.92亿。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新易盛：主力净流出-157.43亿，收跌-0.22%。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兆易创新：主力净流出-146.85亿，虽上涨+8.32%，但筹码博弈激烈。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胜宏科技：主力净流出-108.32亿，强趋势但不能追一致。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东山精密：主力净流出-91.05亿，高位分歧。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源杰科技：主力净流出-76.34亿。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长电科技：主力净流出-74.90亿。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天孚通信：主力净流出-73.86亿。</w:t>
      </w:r>
    </w:p>
    <w:p>
      <w:r>
        <w:pict>
          <v:rect style="width:0;height:1.5pt" o:hralign="center" o:hrstd="t" o:hr="t"/>
        </w:pict>
      </w:r>
    </w:p>
    <w:bookmarkEnd w:id="71"/>
    <w:bookmarkEnd w:id="72"/>
    <w:bookmarkStart w:id="80" w:name="复盘动作清单按七步法准备明日交易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复盘动作清单：按七步法准备明日交易</w:t>
      </w:r>
    </w:p>
    <w:bookmarkStart w:id="73" w:name="整体情绪"/>
    <w:p>
      <w:pPr>
        <w:pStyle w:val="Heading3"/>
      </w:pPr>
      <w:r>
        <w:t xml:space="preserve">✅ </w:t>
      </w: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情绪周期：正常偏分歧。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涨停74家，跌停4家，炸板率26.0%。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明日先看竞价是否继续修复，重点观察涨跌比能否维持1以上。</w:t>
      </w:r>
    </w:p>
    <w:bookmarkEnd w:id="73"/>
    <w:bookmarkStart w:id="74" w:name="连板梯队"/>
    <w:p>
      <w:pPr>
        <w:pStyle w:val="Heading3"/>
      </w:pPr>
      <w:r>
        <w:t xml:space="preserve">✅ </w:t>
      </w: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4板：5家，宝鼎科技、百花医药、沃格光电、云南锗业、汇绿生态为高辨识方向。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3板：2家，和远气体、有研新材。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2板：6家，通宇通讯、锴威特、景旺电子、武汉凡谷、开开实业、方正科技。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梯队问题：二板/首板晋级比例低于12%，接力并非全面健康。</w:t>
      </w:r>
    </w:p>
    <w:bookmarkEnd w:id="74"/>
    <w:bookmarkStart w:id="75" w:name="强势板块"/>
    <w:p>
      <w:pPr>
        <w:pStyle w:val="Heading3"/>
      </w:pPr>
      <w:r>
        <w:t xml:space="preserve">✅ </w:t>
      </w: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第一梯队：元件、医疗服务、通信设备。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第二梯队：化学制药、生物制品、小金属、半导体。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新增观察：玻璃玻纤、工业金属、专用设备。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明日验证：板块涨停家数是否继续≥3，资金是否仍在流入榜前列。</w:t>
      </w:r>
    </w:p>
    <w:bookmarkEnd w:id="75"/>
    <w:bookmarkStart w:id="76" w:name="资金性质"/>
    <w:p>
      <w:pPr>
        <w:pStyle w:val="Heading3"/>
      </w:pPr>
      <w:r>
        <w:t xml:space="preserve">✅ </w:t>
      </w: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板块资金：元件+124.31亿元，半导体+108.20亿元，是强主线。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个股资金：AI硬件核心流入流出同时巨大，资金性质偏博弈换手。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防守资金：宽基ETF持续流入未确认，指数托底资金不足以支持满仓。</w:t>
      </w:r>
    </w:p>
    <w:bookmarkEnd w:id="76"/>
    <w:bookmarkStart w:id="77" w:name="亏钱效应"/>
    <w:p>
      <w:pPr>
        <w:pStyle w:val="Heading3"/>
      </w:pPr>
      <w:r>
        <w:t xml:space="preserve">✅ </w:t>
      </w: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大面数量：21只。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亏钱集中：计算机设、软件开发、游戏Ⅱ、电网设备。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明日若软件、游戏、电网设备继续跌停或大面扩散，降低后排题材参与。</w:t>
      </w:r>
    </w:p>
    <w:bookmarkEnd w:id="77"/>
    <w:bookmarkStart w:id="78" w:name="重点票"/>
    <w:p>
      <w:pPr>
        <w:pStyle w:val="Heading3"/>
      </w:pPr>
      <w:r>
        <w:t xml:space="preserve">✅ </w:t>
      </w:r>
      <w:r>
        <w:rPr>
          <w:rFonts w:hint="eastAsia"/>
        </w:rPr>
        <w:t xml:space="preserve">6）重点票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A档观察：光迅科技、胜宏科技、景旺电子、宝鼎科技、百花医药、中国稀土。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B档观察：通宇通讯、锴威特、有研新材、兆易创新、中国巨石。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高风险观察：中际旭创、寒武纪、长鑫科技、新易盛、天孚通信。</w:t>
      </w:r>
    </w:p>
    <w:bookmarkEnd w:id="78"/>
    <w:bookmarkStart w:id="79" w:name="次日计划"/>
    <w:p>
      <w:pPr>
        <w:pStyle w:val="Heading3"/>
      </w:pPr>
      <w:r>
        <w:t xml:space="preserve">✅ </w:t>
      </w:r>
      <w:r>
        <w:rPr>
          <w:rFonts w:hint="eastAsia"/>
        </w:rPr>
        <w:t xml:space="preserve">7）次日计划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买入条件：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主线板块继续在资金流入榜前列。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龙头分歧后回封或回踩不破关键均线。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成交额维持26834.03亿元附近，不明显失速。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炸板率不继续升破30%。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卖出条件：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高位核心放量冲高回落。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板块资金从流入转流出。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跌停和大面扩散到主线核心。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指数上涨但涨跌比重新跌破1。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最终策略：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明日不空仓，但不满仓。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以45%为基准仓位，最高50%。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主做元件/PCB、医药、半导体、小金属中的右侧确认。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回避软件、IT服务、游戏、电网设备和高位巨额流出弱修复。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生成时间：2026-08-07</w:t>
      </w:r>
      <w:r>
        <w:t xml:space="preserve"> 16:31:01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9"/>
    <w:bookmarkEnd w:id="80"/>
    <w:bookmarkEnd w:id="8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2026-08-07T08:38:48Z</dcterms:created>
  <dcterms:modified xsi:type="dcterms:W3CDTF">2026-08-07T08:38:48Z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