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9" w:name="奇迹早知道全天复盘2026-07-30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奇迹早知道·全天复盘｜2026-07-30</w:t>
      </w:r>
    </w:p>
    <w:bookmarkStart w:id="10" w:name="全天行情概览沪强深弱科技硬件退潮防守权重托底"/>
    <w:p>
      <w:pPr>
        <w:pStyle w:val="Heading2"/>
      </w:pPr>
      <w:r>
        <w:t xml:space="preserve">📉 ① </w:t>
      </w:r>
      <w:r>
        <w:rPr>
          <w:rFonts w:hint="eastAsia"/>
        </w:rPr>
        <w:t xml:space="preserve">全天行情概览：沪强深弱，科技硬件退潮，防守权重托底</w:t>
      </w:r>
    </w:p>
    <w:p>
      <w:pPr>
        <w:pStyle w:val="FirstParagraph"/>
      </w:pPr>
      <w:r>
        <w:rPr>
          <w:rFonts w:hint="eastAsia"/>
        </w:rPr>
        <w:t xml:space="preserve">2026-07-30，A股全天走出典型“指数分化</w:t>
      </w:r>
      <w:r>
        <w:t xml:space="preserve"> + </w:t>
      </w:r>
      <w:r>
        <w:rPr>
          <w:rFonts w:hint="eastAsia"/>
        </w:rPr>
        <w:t xml:space="preserve">科技高位集中出清</w:t>
      </w:r>
      <w:r>
        <w:t xml:space="preserve"> + </w:t>
      </w:r>
      <w:r>
        <w:rPr>
          <w:rFonts w:hint="eastAsia"/>
        </w:rPr>
        <w:t xml:space="preserve">防守资金轮动”的行情。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3804.6926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-0.621%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11064.77亿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13285.801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-2.7283%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12363.32亿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3244.618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-3.9683%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5984.75亿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1588.4149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-5.3804%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1518.31亿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4549.7201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-1.0987%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8036.97亿</w:t>
            </w:r>
          </w:p>
        </w:tc>
      </w:tr>
    </w:tbl>
    <w:bookmarkStart w:id="9" w:name="全市场广度"/>
    <w:p>
      <w:pPr>
        <w:pStyle w:val="Heading3"/>
      </w:pPr>
      <w:r>
        <w:t xml:space="preserve">📊 </w:t>
      </w:r>
      <w:r>
        <w:rPr>
          <w:rFonts w:hint="eastAsia"/>
        </w:rPr>
        <w:t xml:space="preserve">全市场广度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上涨家数：1768家。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下跌家数：3635家。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平盘：125家。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涨停：56只。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跌停：76只。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涨跌比：0.486。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炸板率：26.8%。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连板高度：8板，爱丽家居</w:t>
      </w:r>
      <w:r>
        <w:t xml:space="preserve"> </w:t>
      </w:r>
      <w:r>
        <w:rPr>
          <w:rFonts w:hint="eastAsia"/>
        </w:rPr>
        <w:t xml:space="preserve">8天8板。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全市场成交额：23584.20亿元，较昨日</w:t>
      </w:r>
      <w:r>
        <w:t xml:space="preserve"> </w:t>
      </w:r>
      <w:r>
        <w:rPr>
          <w:rFonts w:hint="eastAsia"/>
        </w:rPr>
        <w:t xml:space="preserve">23117.16亿元增加</w:t>
      </w:r>
      <w:r>
        <w:t xml:space="preserve"> </w:t>
      </w:r>
      <w:r>
        <w:rPr>
          <w:rFonts w:hint="eastAsia"/>
        </w:rPr>
        <w:t xml:space="preserve">467.04亿元，变化幅度</w:t>
      </w:r>
      <w:r>
        <w:t xml:space="preserve"> +2.02%。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今日不是缩量阴跌，而是高成交环境下的结构性退潮。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上证指数跌幅仅</w:t>
      </w:r>
      <w:r>
        <w:t xml:space="preserve"> </w:t>
      </w:r>
      <w:r>
        <w:rPr>
          <w:rFonts w:hint="eastAsia"/>
        </w:rPr>
        <w:t xml:space="preserve">-0.621%，主要靠银行、白酒、保险、石油石化等权重与防守方向托底。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创业板指</w:t>
      </w:r>
      <w:r>
        <w:t xml:space="preserve"> </w:t>
      </w:r>
      <w:r>
        <w:rPr>
          <w:rFonts w:hint="eastAsia"/>
        </w:rPr>
        <w:t xml:space="preserve">-3.9683%、科创50</w:t>
      </w:r>
      <w:r>
        <w:t xml:space="preserve"> </w:t>
      </w:r>
      <w:r>
        <w:rPr>
          <w:rFonts w:hint="eastAsia"/>
        </w:rPr>
        <w:t xml:space="preserve">-5.3804%，说明成长赛道尤其科技硬件承压最重。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涨停</w:t>
      </w:r>
      <w:r>
        <w:t xml:space="preserve"> </w:t>
      </w:r>
      <w:r>
        <w:rPr>
          <w:rFonts w:hint="eastAsia"/>
        </w:rPr>
        <w:t xml:space="preserve">56只、跌停</w:t>
      </w:r>
      <w:r>
        <w:t xml:space="preserve"> </w:t>
      </w:r>
      <w:r>
        <w:rPr>
          <w:rFonts w:hint="eastAsia"/>
        </w:rPr>
        <w:t xml:space="preserve">76只，跌停数量超过涨停，亏钱效应已经明显扩散。</w:t>
      </w:r>
    </w:p>
    <w:p>
      <w:r>
        <w:pict>
          <v:rect style="width:0;height:1.5pt" o:hralign="center" o:hrstd="t" o:hr="t"/>
        </w:pict>
      </w:r>
    </w:p>
    <w:bookmarkEnd w:id="9"/>
    <w:bookmarkEnd w:id="10"/>
    <w:bookmarkStart w:id="13" w:name="上午vs下午对比上午恐慌释放下午权重修复但科技仍弱"/>
    <w:p>
      <w:pPr>
        <w:pStyle w:val="Heading2"/>
      </w:pPr>
      <w:r>
        <w:t xml:space="preserve">🔄 ② </w:t>
      </w:r>
      <w:r>
        <w:rPr>
          <w:rFonts w:hint="eastAsia"/>
        </w:rPr>
        <w:t xml:space="preserve">上午vs下午对比：上午恐慌释放，下午权重修复但科技仍弱</w:t>
      </w:r>
    </w:p>
    <w:bookmarkStart w:id="11" w:name="上午阶段"/>
    <w:p>
      <w:pPr>
        <w:pStyle w:val="Heading3"/>
      </w:pPr>
      <w:r>
        <w:t xml:space="preserve">📉 </w:t>
      </w:r>
      <w:r>
        <w:rPr>
          <w:rFonts w:hint="eastAsia"/>
        </w:rPr>
        <w:t xml:space="preserve">上午阶段</w:t>
      </w:r>
    </w:p>
    <w:p>
      <w:pPr>
        <w:pStyle w:val="FirstParagraph"/>
      </w:pPr>
      <w:r>
        <w:rPr>
          <w:rFonts w:hint="eastAsia"/>
        </w:rPr>
        <w:t xml:space="preserve">午盘数据显示：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上午数值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3784.5517，📉</w:t>
            </w:r>
            <w:r>
              <w:t xml:space="preserve"> -1.1471%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13141.219，📉</w:t>
            </w:r>
            <w:r>
              <w:t xml:space="preserve"> -3.7868%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3179.58，📉</w:t>
            </w:r>
            <w:r>
              <w:t xml:space="preserve"> -5.8933%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1572.2519，📉</w:t>
            </w:r>
            <w:r>
              <w:t xml:space="preserve"> -6.3432%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14627.00亿元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上午特征：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半导体、通信设备、元件、消费电子集中流出。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白酒、银行、乘用车成为主要承接方向。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QVIX上午升至</w:t>
      </w:r>
      <w:r>
        <w:t xml:space="preserve"> </w:t>
      </w:r>
      <w:r>
        <w:rPr>
          <w:rFonts w:hint="eastAsia"/>
        </w:rPr>
        <w:t xml:space="preserve">26.16，恐慌代理明显抬升。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0.55，跌停</w:t>
      </w:r>
      <w:r>
        <w:t xml:space="preserve"> </w:t>
      </w:r>
      <w:r>
        <w:rPr>
          <w:rFonts w:hint="eastAsia"/>
        </w:rPr>
        <w:t xml:space="preserve">47只，属于退潮中的局部抱团。</w:t>
      </w:r>
    </w:p>
    <w:bookmarkEnd w:id="11"/>
    <w:bookmarkStart w:id="12" w:name="下午阶段"/>
    <w:p>
      <w:pPr>
        <w:pStyle w:val="Heading3"/>
      </w:pPr>
      <w:r>
        <w:t xml:space="preserve">📈 </w:t>
      </w:r>
      <w:r>
        <w:rPr>
          <w:rFonts w:hint="eastAsia"/>
        </w:rPr>
        <w:t xml:space="preserve">下午阶段</w:t>
      </w:r>
    </w:p>
    <w:p>
      <w:pPr>
        <w:pStyle w:val="FirstParagraph"/>
      </w:pPr>
      <w:r>
        <w:rPr>
          <w:rFonts w:hint="eastAsia"/>
        </w:rPr>
        <w:t xml:space="preserve">收盘相比午盘：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上证指数从</w:t>
      </w:r>
      <w:r>
        <w:t xml:space="preserve"> -1.1471% </w:t>
      </w:r>
      <w:r>
        <w:rPr>
          <w:rFonts w:hint="eastAsia"/>
        </w:rPr>
        <w:t xml:space="preserve">收敛至</w:t>
      </w:r>
      <w:r>
        <w:t xml:space="preserve"> -0.621%。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深证成指从</w:t>
      </w:r>
      <w:r>
        <w:t xml:space="preserve"> -3.7868% </w:t>
      </w:r>
      <w:r>
        <w:rPr>
          <w:rFonts w:hint="eastAsia"/>
        </w:rPr>
        <w:t xml:space="preserve">收敛至</w:t>
      </w:r>
      <w:r>
        <w:t xml:space="preserve"> -2.7283%。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创业板指从</w:t>
      </w:r>
      <w:r>
        <w:t xml:space="preserve"> -5.8933% </w:t>
      </w:r>
      <w:r>
        <w:rPr>
          <w:rFonts w:hint="eastAsia"/>
        </w:rPr>
        <w:t xml:space="preserve">收敛至</w:t>
      </w:r>
      <w:r>
        <w:t xml:space="preserve"> -3.9683%。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科创50从</w:t>
      </w:r>
      <w:r>
        <w:t xml:space="preserve"> -6.3432% </w:t>
      </w:r>
      <w:r>
        <w:rPr>
          <w:rFonts w:hint="eastAsia"/>
        </w:rPr>
        <w:t xml:space="preserve">收敛至</w:t>
      </w:r>
      <w:r>
        <w:t xml:space="preserve"> -5.3804%。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下午修复性质：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下午不是科技主线反转，而是指数跌幅收窄。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银行Ⅱ、白酒Ⅱ、乘用车、保险Ⅱ等继续获得资金承接。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科技硬件尾盘跌幅虽收敛，但通信设备、半导体、元件仍居资金流出前列。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跌停数最终扩大到</w:t>
      </w:r>
      <w:r>
        <w:t xml:space="preserve"> </w:t>
      </w:r>
      <w:r>
        <w:rPr>
          <w:rFonts w:hint="eastAsia"/>
        </w:rPr>
        <w:t xml:space="preserve">76只，说明下午修复没有完全修复亏钱效应。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4" w:name="领涨板块top10龙头低位消费防守权重汽车链承接"/>
    <w:p>
      <w:pPr>
        <w:pStyle w:val="Heading2"/>
      </w:pPr>
      <w:r>
        <w:t xml:space="preserve">🔥 ③ </w:t>
      </w:r>
      <w:r>
        <w:rPr>
          <w:rFonts w:hint="eastAsia"/>
        </w:rPr>
        <w:t xml:space="preserve">领涨板块TOP10&amp;龙头：低位消费、防守权重、汽车链承接</w:t>
      </w:r>
    </w:p>
    <w:p>
      <w:pPr>
        <w:pStyle w:val="FirstParagraph"/>
      </w:pPr>
      <w:r>
        <w:rPr>
          <w:rFonts w:hint="eastAsia"/>
        </w:rPr>
        <w:t xml:space="preserve">今日涨幅居前与资金承接方向集中在消费、金融、汽车、能源与AI应用局部。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盘口特征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贵州茅台、五粮液、舍得酒业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白酒Ⅱ主力净流入</w:t>
            </w:r>
            <w:r>
              <w:t xml:space="preserve"> </w:t>
            </w:r>
            <w:r>
              <w:rPr>
                <w:rFonts w:hint="eastAsia"/>
              </w:rPr>
              <w:t xml:space="preserve">+14.92亿元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招商银行、宁波银行、兴业银行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银行Ⅱ主力净流入</w:t>
            </w:r>
            <w:r>
              <w:t xml:space="preserve"> </w:t>
            </w:r>
            <w:r>
              <w:rPr>
                <w:rFonts w:hint="eastAsia"/>
              </w:rPr>
              <w:t xml:space="preserve">+24.58亿元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比亚迪、长城汽车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乘用车主力净流入</w:t>
            </w:r>
            <w:r>
              <w:t xml:space="preserve"> </w:t>
            </w:r>
            <w:r>
              <w:rPr>
                <w:rFonts w:hint="eastAsia"/>
              </w:rPr>
              <w:t xml:space="preserve">+10.79亿元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明新旭腾、浙江世宝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明新旭腾4板，板块有涨停集群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中国平安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保险Ⅱ主力净流入</w:t>
            </w:r>
            <w:r>
              <w:t xml:space="preserve"> </w:t>
            </w:r>
            <w:r>
              <w:rPr>
                <w:rFonts w:hint="eastAsia"/>
              </w:rPr>
              <w:t xml:space="preserve">+5.30亿元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盘口特征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一鸣食品、均瑶健康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一鸣食品3板，均瑶健康2板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金龙羽、广电电气、海兴电力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金龙羽2板，海兴电力2板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软件开发/AI应用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普联软件、传智教育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普联软件20CM，传智教育4板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</w:t>
            </w:r>
            <w:r>
              <w:t xml:space="preserve"> </w:t>
            </w:r>
            <w:r>
              <w:rPr>
                <w:rFonts w:hint="eastAsia"/>
              </w:rPr>
              <w:t xml:space="preserve">+6.25亿元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资源防守属性增强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</w:t>
            </w:r>
            <w:r>
              <w:t xml:space="preserve"> </w:t>
            </w:r>
            <w:r>
              <w:rPr>
                <w:rFonts w:hint="eastAsia"/>
              </w:rPr>
              <w:t xml:space="preserve">+5.87亿元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强度排序：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最强资金承接：银行Ⅱ、白酒Ⅱ、乘用车。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最强短线辨识度：爱丽家居8板、明新旭腾4板、传智教育4板、一鸣食品3板。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最适合右侧趋势观察：白酒权重、银行权重、乘用车核心。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最需要防追高：连板消费、连板家居、短线AI应用后排。</w:t>
      </w:r>
    </w:p>
    <w:p>
      <w:r>
        <w:pict>
          <v:rect style="width:0;height:1.5pt" o:hralign="center" o:hrstd="t" o:hr="t"/>
        </w:pict>
      </w:r>
    </w:p>
    <w:bookmarkEnd w:id="14"/>
    <w:bookmarkStart w:id="20" w:name="资金流向四张榜科技硬件抽血银行白酒汽车吸金"/>
    <w:p>
      <w:pPr>
        <w:pStyle w:val="Heading2"/>
      </w:pPr>
      <w:r>
        <w:t xml:space="preserve">💰 ④ </w:t>
      </w:r>
      <w:r>
        <w:rPr>
          <w:rFonts w:hint="eastAsia"/>
        </w:rPr>
        <w:t xml:space="preserve">资金流向四张榜：科技硬件抽血，银行白酒汽车吸金</w:t>
      </w:r>
    </w:p>
    <w:p>
      <w:pPr>
        <w:pStyle w:val="FirstParagraph"/>
      </w:pPr>
      <w:r>
        <w:rPr>
          <w:rFonts w:hint="eastAsia"/>
        </w:rPr>
        <w:t xml:space="preserve">口径说明：2026-07-30</w:t>
      </w:r>
      <w:r>
        <w:t xml:space="preserve"> </w:t>
      </w:r>
      <w:r>
        <w:rPr>
          <w:rFonts w:hint="eastAsia"/>
        </w:rPr>
        <w:t xml:space="preserve">15:00，全天口径，申万二级行业，来源</w:t>
      </w:r>
      <w:r>
        <w:t xml:space="preserve"> </w:t>
      </w:r>
      <w:r>
        <w:rPr>
          <w:rFonts w:hint="eastAsia"/>
        </w:rPr>
        <w:t xml:space="preserve">huatai。以下只使用采集JSON真实数据。</w:t>
      </w:r>
    </w:p>
    <w:bookmarkStart w:id="15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-124.52亿元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-123.53亿元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-95.04亿元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-42.31亿元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-25.72亿元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-23.95亿元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-17.53亿元</w:t>
            </w:r>
          </w:p>
        </w:tc>
      </w:tr>
    </w:tbl>
    <w:bookmarkEnd w:id="15"/>
    <w:bookmarkStart w:id="16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-20.68亿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-15.39亿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-11.54亿</w:t>
            </w:r>
          </w:p>
        </w:tc>
      </w:tr>
    </w:tbl>
    <w:bookmarkEnd w:id="16"/>
    <w:bookmarkStart w:id="17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+2.14亿元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+1.79亿元</w:t>
            </w:r>
          </w:p>
        </w:tc>
      </w:tr>
    </w:tbl>
    <w:bookmarkEnd w:id="17"/>
    <w:bookmarkStart w:id="18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永鼎股份(600105)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普冉股份(688766)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国际复材(301526)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招商银行(600036)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+9.07亿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佰维存储(688525)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江波龙(301308)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中国平安(601318)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华海清科(688120)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+5.32亿</w:t>
            </w:r>
          </w:p>
        </w:tc>
      </w:tr>
    </w:tbl>
    <w:bookmarkEnd w:id="18"/>
    <w:bookmarkStart w:id="19" w:name="资金结论"/>
    <w:p>
      <w:pPr>
        <w:pStyle w:val="Heading3"/>
      </w:pPr>
      <w:r>
        <w:t xml:space="preserve">💡 </w:t>
      </w:r>
      <w:r>
        <w:rPr>
          <w:rFonts w:hint="eastAsia"/>
        </w:rPr>
        <w:t xml:space="preserve">资金结论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通信设备</w:t>
      </w:r>
      <w:r>
        <w:t xml:space="preserve"> </w:t>
      </w:r>
      <w:r>
        <w:rPr>
          <w:rFonts w:hint="eastAsia"/>
        </w:rPr>
        <w:t xml:space="preserve">-124.52亿元、半导体</w:t>
      </w:r>
      <w:r>
        <w:t xml:space="preserve"> </w:t>
      </w:r>
      <w:r>
        <w:rPr>
          <w:rFonts w:hint="eastAsia"/>
        </w:rPr>
        <w:t xml:space="preserve">-123.53亿元、元件</w:t>
      </w:r>
      <w:r>
        <w:t xml:space="preserve"> </w:t>
      </w:r>
      <w:r>
        <w:rPr>
          <w:rFonts w:hint="eastAsia"/>
        </w:rPr>
        <w:t xml:space="preserve">-95.04亿元，是全天最大抽血区。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中际旭创</w:t>
      </w:r>
      <w:r>
        <w:t xml:space="preserve"> </w:t>
      </w:r>
      <w:r>
        <w:rPr>
          <w:rFonts w:hint="eastAsia"/>
        </w:rPr>
        <w:t xml:space="preserve">-36.08亿、新易盛</w:t>
      </w:r>
      <w:r>
        <w:t xml:space="preserve"> </w:t>
      </w:r>
      <w:r>
        <w:rPr>
          <w:rFonts w:hint="eastAsia"/>
        </w:rPr>
        <w:t xml:space="preserve">-32.36亿、东山精密</w:t>
      </w:r>
      <w:r>
        <w:t xml:space="preserve"> </w:t>
      </w:r>
      <w:r>
        <w:rPr>
          <w:rFonts w:hint="eastAsia"/>
        </w:rPr>
        <w:t xml:space="preserve">-20.68亿，说明AI硬件核心中军仍在释放筹码。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银行Ⅱ</w:t>
      </w:r>
      <w:r>
        <w:t xml:space="preserve"> </w:t>
      </w:r>
      <w:r>
        <w:rPr>
          <w:rFonts w:hint="eastAsia"/>
        </w:rPr>
        <w:t xml:space="preserve">+24.58亿元、白酒Ⅱ</w:t>
      </w:r>
      <w:r>
        <w:t xml:space="preserve"> </w:t>
      </w:r>
      <w:r>
        <w:rPr>
          <w:rFonts w:hint="eastAsia"/>
        </w:rPr>
        <w:t xml:space="preserve">+14.92亿元、乘用车</w:t>
      </w:r>
      <w:r>
        <w:t xml:space="preserve"> </w:t>
      </w:r>
      <w:r>
        <w:rPr>
          <w:rFonts w:hint="eastAsia"/>
        </w:rPr>
        <w:t xml:space="preserve">+10.79亿元，确认资金向低估值、防守权重和汽车方向切换。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流入个股榜里德明利、普冉股份、佰维存储、江波龙仍有科技细分吸金，但板块层面半导体仍为大额净流出，不能把个股流入误判成板块反转。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2" w:name="领跌板块top5资金流出预警科技硬件仍是明日最大压力源"/>
    <w:p>
      <w:pPr>
        <w:pStyle w:val="Heading2"/>
      </w:pPr>
      <w:r>
        <w:t xml:space="preserve">⚠️ ⑤ </w:t>
      </w:r>
      <w:r>
        <w:rPr>
          <w:rFonts w:hint="eastAsia"/>
        </w:rPr>
        <w:t xml:space="preserve">领跌板块TOP5&amp;资金流出预警：科技硬件仍是明日最大压力源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-124.52亿元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CPO、光模块核心继续出清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-123.53亿元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存储、设备、封测分化剧烈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-95.04亿元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昨日强势方向今日转弱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-68.69亿元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京东方Ａ、立讯精密承压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-42.31亿元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高位光学链亏钱效应扩散</w:t>
            </w:r>
          </w:p>
        </w:tc>
      </w:tr>
    </w:tbl>
    <w:bookmarkStart w:id="21" w:name="个股风险锚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中际旭创：主力净流出</w:t>
      </w:r>
      <w:r>
        <w:t xml:space="preserve"> </w:t>
      </w:r>
      <w:r>
        <w:rPr>
          <w:rFonts w:hint="eastAsia"/>
        </w:rPr>
        <w:t xml:space="preserve">-36.08亿，成交额</w:t>
      </w:r>
      <w:r>
        <w:t xml:space="preserve"> </w:t>
      </w:r>
      <w:r>
        <w:rPr>
          <w:rFonts w:hint="eastAsia"/>
        </w:rPr>
        <w:t xml:space="preserve">597.73亿，跌幅</w:t>
      </w:r>
      <w:r>
        <w:t xml:space="preserve"> -9.15%。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新易盛：主力净流出</w:t>
      </w:r>
      <w:r>
        <w:t xml:space="preserve"> </w:t>
      </w:r>
      <w:r>
        <w:rPr>
          <w:rFonts w:hint="eastAsia"/>
        </w:rPr>
        <w:t xml:space="preserve">-32.36亿，成交额</w:t>
      </w:r>
      <w:r>
        <w:t xml:space="preserve"> </w:t>
      </w:r>
      <w:r>
        <w:rPr>
          <w:rFonts w:hint="eastAsia"/>
        </w:rPr>
        <w:t xml:space="preserve">361.31亿，跌幅</w:t>
      </w:r>
      <w:r>
        <w:t xml:space="preserve"> -11.89%。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东山精密：主力净流出</w:t>
      </w:r>
      <w:r>
        <w:t xml:space="preserve"> </w:t>
      </w:r>
      <w:r>
        <w:rPr>
          <w:rFonts w:hint="eastAsia"/>
        </w:rPr>
        <w:t xml:space="preserve">-20.68亿，跌幅</w:t>
      </w:r>
      <w:r>
        <w:t xml:space="preserve"> -10.00%。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京东方Ａ：主力净流出</w:t>
      </w:r>
      <w:r>
        <w:t xml:space="preserve"> </w:t>
      </w:r>
      <w:r>
        <w:rPr>
          <w:rFonts w:hint="eastAsia"/>
        </w:rPr>
        <w:t xml:space="preserve">-20.53亿，跌幅</w:t>
      </w:r>
      <w:r>
        <w:t xml:space="preserve"> -6.13%。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C长鑫：主力净流出</w:t>
      </w:r>
      <w:r>
        <w:t xml:space="preserve"> </w:t>
      </w:r>
      <w:r>
        <w:rPr>
          <w:rFonts w:hint="eastAsia"/>
        </w:rPr>
        <w:t xml:space="preserve">-11.54亿，成交额</w:t>
      </w:r>
      <w:r>
        <w:t xml:space="preserve"> </w:t>
      </w:r>
      <w:r>
        <w:rPr>
          <w:rFonts w:hint="eastAsia"/>
        </w:rPr>
        <w:t xml:space="preserve">447.06亿，跌幅</w:t>
      </w:r>
      <w:r>
        <w:t xml:space="preserve"> -0.15%。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明日预警：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科技硬件明日即便出现反抽，也先按“退潮后的技术修复”处理。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只有通信设备、半导体、元件三大板块净流出明显收窄，才允许从D池回到观察池。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中际旭创、新易盛、东山精密若继续放量下杀，会继续压制创业板与科创50风险偏好。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市场情绪综合判断退潮期局部抱团未瓦解但亏钱效应扩散"/>
    <w:p>
      <w:pPr>
        <w:pStyle w:val="Heading2"/>
      </w:pPr>
      <w:r>
        <w:t xml:space="preserve">🧠 ⑥ </w:t>
      </w:r>
      <w:r>
        <w:rPr>
          <w:rFonts w:hint="eastAsia"/>
        </w:rPr>
        <w:t xml:space="preserve">市场情绪综合判断：退潮期，局部抱团未瓦解但亏钱效应扩散</w:t>
      </w:r>
    </w:p>
    <w:bookmarkStart w:id="23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回暖区间但较前日明显下降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正常偏分歧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76只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回暖/退潮压力区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高度仍在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0.486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回暖偏弱，低于1.0</w:t>
            </w:r>
          </w:p>
        </w:tc>
      </w:tr>
    </w:tbl>
    <w:bookmarkEnd w:id="23"/>
    <w:bookmarkStart w:id="24" w:name="情绪周期结论退潮"/>
    <w:p>
      <w:pPr>
        <w:pStyle w:val="Heading3"/>
      </w:pPr>
      <w:r>
        <w:t xml:space="preserve">⚠️ </w:t>
      </w:r>
      <w:r>
        <w:rPr>
          <w:rFonts w:hint="eastAsia"/>
        </w:rPr>
        <w:t xml:space="preserve">情绪周期结论：退潮</w:t>
      </w:r>
    </w:p>
    <w:p>
      <w:pPr>
        <w:pStyle w:val="FirstParagraph"/>
      </w:pPr>
      <w:r>
        <w:rPr>
          <w:rFonts w:hint="eastAsia"/>
        </w:rPr>
        <w:t xml:space="preserve">判定依据：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涨停数从前日</w:t>
      </w:r>
      <w:r>
        <w:t xml:space="preserve"> </w:t>
      </w:r>
      <w:r>
        <w:rPr>
          <w:rFonts w:hint="eastAsia"/>
        </w:rPr>
        <w:t xml:space="preserve">86只降至今日</w:t>
      </w:r>
      <w:r>
        <w:t xml:space="preserve"> </w:t>
      </w:r>
      <w:r>
        <w:rPr>
          <w:rFonts w:hint="eastAsia"/>
        </w:rPr>
        <w:t xml:space="preserve">56只，触发退潮条件中的“涨停骤降”特征。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跌停数从前日</w:t>
      </w:r>
      <w:r>
        <w:t xml:space="preserve"> </w:t>
      </w:r>
      <w:r>
        <w:rPr>
          <w:rFonts w:hint="eastAsia"/>
        </w:rPr>
        <w:t xml:space="preserve">9只升至今日</w:t>
      </w:r>
      <w:r>
        <w:t xml:space="preserve"> </w:t>
      </w:r>
      <w:r>
        <w:rPr>
          <w:rFonts w:hint="eastAsia"/>
        </w:rPr>
        <w:t xml:space="preserve">76只，亏钱效应急剧扩散。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0.486，明显低于1.0。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连板高度虽有8板，但8板到4板之间存在断层，结构不健康。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昨日涨停表现平均涨跌幅</w:t>
      </w:r>
      <w:r>
        <w:t xml:space="preserve"> </w:t>
      </w:r>
      <w:r>
        <w:rPr>
          <w:rFonts w:hint="eastAsia"/>
        </w:rPr>
        <w:t xml:space="preserve">-0.22%，接力赚钱效应偏弱。</w:t>
      </w:r>
    </w:p>
    <w:bookmarkEnd w:id="24"/>
    <w:bookmarkStart w:id="25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t xml:space="preserve">derived.behavioral_finance_signals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亏损厌恶扩散：medium。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证据：涨跌比</w:t>
      </w:r>
      <w:r>
        <w:t xml:space="preserve"> </w:t>
      </w:r>
      <w:r>
        <w:rPr>
          <w:rFonts w:hint="eastAsia"/>
        </w:rPr>
        <w:t xml:space="preserve">0.49且跌停</w:t>
      </w:r>
      <w:r>
        <w:t xml:space="preserve"> </w:t>
      </w:r>
      <w:r>
        <w:rPr>
          <w:rFonts w:hint="eastAsia"/>
        </w:rPr>
        <w:t xml:space="preserve">76只。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核心票估值/换手拥挤：medium。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证据：重点股高PE≥80共3只，高换手≥20%共0只。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risk_score：4。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模型立场：控制仓位，优先低吸核心中军。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情绪结论：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今日是退潮日，不是全面冰点日。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局部连板抱团仍在，但亏钱效应已经从科技硬件扩散到多个高位方向。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明日最重要的观察不是指数红不红，而是跌停数能否从76只明显下降、涨跌比能否回到1以上。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本轮复盘只使用宽基ETF、全天成交额和300ETF</w:t>
      </w:r>
      <w:r>
        <w:t xml:space="preserve"> QVIX。</w:t>
      </w:r>
    </w:p>
    <w:bookmarkStart w:id="27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+6.129亿份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+5.808亿份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否，1个区间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+23.010亿份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+5.850亿份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-1.908亿份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连续流入宽基数量：3只。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连续流入名单：沪深300ETF、科创50ETF、科创板50ETF。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连续大额流入名单：沪深300ETF、科创50ETF。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沪深300ETF估算最新净申购</w:t>
      </w:r>
      <w:r>
        <w:t xml:space="preserve"> </w:t>
      </w:r>
      <w:r>
        <w:rPr>
          <w:rFonts w:hint="eastAsia"/>
        </w:rPr>
        <w:t xml:space="preserve">+28.224045亿元。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科创50ETF估算最新净申购</w:t>
      </w:r>
      <w:r>
        <w:t xml:space="preserve"> </w:t>
      </w:r>
      <w:r>
        <w:rPr>
          <w:rFonts w:hint="eastAsia"/>
        </w:rPr>
        <w:t xml:space="preserve">+38.40369亿元。</w:t>
      </w:r>
    </w:p>
    <w:bookmarkEnd w:id="27"/>
    <w:bookmarkStart w:id="28" w:name="成交额质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23584.20亿元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23117.16亿元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+467.04亿元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+2.02%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量能接近昨日</w:t>
            </w:r>
          </w:p>
        </w:tc>
      </w:tr>
    </w:tbl>
    <w:bookmarkEnd w:id="28"/>
    <w:bookmarkStart w:id="29" w:name="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24.84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24.82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+0.08058017727638829%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28.39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12.504402958788308%</w:t>
            </w:r>
          </w:p>
        </w:tc>
      </w:tr>
    </w:tbl>
    <w:bookmarkEnd w:id="29"/>
    <w:bookmarkStart w:id="30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 = not_confirmed。</w:t>
      </w:r>
    </w:p>
    <w:p>
      <w:pPr>
        <w:pStyle w:val="BodyText"/>
      </w:pPr>
      <w:r>
        <w:rPr>
          <w:rFonts w:hint="eastAsia"/>
        </w:rPr>
        <w:t xml:space="preserve">明确结论：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恐慌高位降温且宽基ETF持续流入未确认。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宽基ETF连续流入成立，但QVIX较前收盘仍小幅上升，不满足“较20日峰值回落至少10%且较前收盘下降”的确认条件。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明日不能因为宽基ETF托底就提高风险偏好，更不能直接抄底高位科技硬件。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4" w:name="明日展望先看修复不看反转"/>
    <w:p>
      <w:pPr>
        <w:pStyle w:val="Heading2"/>
      </w:pPr>
      <w:r>
        <w:t xml:space="preserve">🔭 ⑦ </w:t>
      </w:r>
      <w:r>
        <w:rPr>
          <w:rFonts w:hint="eastAsia"/>
        </w:rPr>
        <w:t xml:space="preserve">明日展望：先看修复，不看反转</w:t>
      </w:r>
    </w:p>
    <w:bookmarkStart w:id="32" w:name="明日修复条件"/>
    <w:p>
      <w:pPr>
        <w:pStyle w:val="Heading3"/>
      </w:pPr>
      <w:r>
        <w:t xml:space="preserve">📈 </w:t>
      </w:r>
      <w:r>
        <w:rPr>
          <w:rFonts w:hint="eastAsia"/>
        </w:rPr>
        <w:t xml:space="preserve">明日修复条件</w:t>
      </w:r>
    </w:p>
    <w:p>
      <w:pPr>
        <w:pStyle w:val="FirstParagraph"/>
      </w:pPr>
      <w:r>
        <w:rPr>
          <w:rFonts w:hint="eastAsia"/>
        </w:rPr>
        <w:t xml:space="preserve">明日若要从退潮转向修复，必须同时看到：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涨跌比回到1以上。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跌停数从76只明显下降。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半导体、通信设备、元件净流出收窄。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中际旭创、新易盛、东山精密不再继续放量杀跌。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银行、白酒、乘用车承接不出现高开低走。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QVIX不再上行，宽基ETF托底继续存在。</w:t>
      </w:r>
    </w:p>
    <w:bookmarkEnd w:id="32"/>
    <w:bookmarkStart w:id="33" w:name="明日转弱条件"/>
    <w:p>
      <w:pPr>
        <w:pStyle w:val="Heading3"/>
      </w:pPr>
      <w:r>
        <w:t xml:space="preserve">📉 </w:t>
      </w:r>
      <w:r>
        <w:rPr>
          <w:rFonts w:hint="eastAsia"/>
        </w:rPr>
        <w:t xml:space="preserve">明日转弱条件</w:t>
      </w:r>
    </w:p>
    <w:p>
      <w:pPr>
        <w:pStyle w:val="FirstParagraph"/>
      </w:pPr>
      <w:r>
        <w:rPr>
          <w:rFonts w:hint="eastAsia"/>
        </w:rPr>
        <w:t xml:space="preserve">任一出现，都继续按退潮处理：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跌停数维持高位或继续增加。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创业板指、科创50继续显著弱于上证指数。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通信设备、半导体继续位居流出TOP3。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连板高标爱丽家居、明新旭腾、传智教育出现大分歧并扩散至后排。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白酒、银行冲高回落，防守线失效。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明日主判断：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明日大概率先走“退潮后的修复尝试”，而不是直接开启新一轮进攻。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操作上只做右侧确认，不做左侧接飞刀。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最优剧本是科技止跌、防守不崩、汽车/消费继续有资金承接。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最差剧本是科技继续杀、防守补跌、连板高标集中开板。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市场风格仪表盘偏权重偏价值防守退潮"/>
    <w:p>
      <w:pPr>
        <w:pStyle w:val="Heading2"/>
      </w:pPr>
      <w:r>
        <w:t xml:space="preserve">🧭 ⑧ </w:t>
      </w:r>
      <w:r>
        <w:rPr>
          <w:rFonts w:hint="eastAsia"/>
        </w:rPr>
        <w:t xml:space="preserve">市场风格仪表盘：偏权重、偏价值、防守退潮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</w:t>
            </w:r>
            <w:r>
              <w:t xml:space="preserve"> </w:t>
            </w:r>
            <w:r>
              <w:rPr>
                <w:rFonts w:hint="eastAsia"/>
              </w:rPr>
              <w:t xml:space="preserve">-0.621%，创业板</w:t>
            </w:r>
            <w:r>
              <w:t xml:space="preserve"> </w:t>
            </w:r>
            <w:r>
              <w:rPr>
                <w:rFonts w:hint="eastAsia"/>
              </w:rPr>
              <w:t xml:space="preserve">-3.9683%，科创50</w:t>
            </w:r>
            <w:r>
              <w:t xml:space="preserve"> -5.3804%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银行Ⅱ、白酒Ⅱ、保险Ⅱ净流入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跌停76只，科技核心大幅流出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成交额TOP多为科技中军与权重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涨跌比0.486，亏钱效应明显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今日市场从“成长进攻”切到“价值防守”。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权重托底有效，但不能掩盖个股亏钱效应。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主题方面汽车零部、电网设备、AI应用仍有局部活跃，但更适合小仓观察。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明日若成长不能止跌，风格仍将偏银行、白酒、保险、乘用车等低波动方向。</w:t>
      </w:r>
    </w:p>
    <w:p>
      <w:r>
        <w:pict>
          <v:rect style="width:0;height:1.5pt" o:hralign="center" o:hrstd="t" o:hr="t"/>
        </w:pict>
      </w:r>
    </w:p>
    <w:bookmarkEnd w:id="35"/>
    <w:bookmarkStart w:id="36" w:name="成交额核心股top20本次结构化到10条"/>
    <w:p>
      <w:pPr>
        <w:pStyle w:val="Heading2"/>
      </w:pPr>
      <w:r>
        <w:t xml:space="preserve">🔥 ⑨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597.73亿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447.06亿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-11.89%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361.31亿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354.84亿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199.18亿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宁德时代(300750)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181.03亿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174.87亿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131.57亿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119.90亿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-3.75%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119.04亿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成交额核心解读：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前10成交额核心里，科技硬件占比极高，但多数收跌。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中际旭创、新易盛、寒武纪、东山精密均跌超9%，说明核心成交额不是承接，而是出清。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C长鑫跌幅仅</w:t>
      </w:r>
      <w:r>
        <w:t xml:space="preserve"> </w:t>
      </w:r>
      <w:r>
        <w:rPr>
          <w:rFonts w:hint="eastAsia"/>
        </w:rPr>
        <w:t xml:space="preserve">-0.15%，但仍在流出个股榜第10，明日必须观察是否能重新转强。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宁德时代</w:t>
      </w:r>
      <w:r>
        <w:t xml:space="preserve"> </w:t>
      </w:r>
      <w:r>
        <w:rPr>
          <w:rFonts w:hint="eastAsia"/>
        </w:rPr>
        <w:t xml:space="preserve">+1.27%、招商银行资金流入、白酒权重走强，体现资金对低位核心资产的防守偏好。</w:t>
      </w:r>
    </w:p>
    <w:p>
      <w:r>
        <w:pict>
          <v:rect style="width:0;height:1.5pt" o:hralign="center" o:hrstd="t" o:hr="t"/>
        </w:pict>
      </w:r>
    </w:p>
    <w:bookmarkEnd w:id="36"/>
    <w:bookmarkStart w:id="40" w:name="主线生命周期汽车电网加速科技硬件退潮消费防守发酵"/>
    <w:p>
      <w:pPr>
        <w:pStyle w:val="Heading2"/>
      </w:pPr>
      <w:r>
        <w:t xml:space="preserve">🧬 ⑩ </w:t>
      </w:r>
      <w:r>
        <w:rPr>
          <w:rFonts w:hint="eastAsia"/>
        </w:rPr>
        <w:t xml:space="preserve">主线生命周期：汽车/电网加速，科技硬件退潮，消费防守发酵</w:t>
      </w:r>
    </w:p>
    <w:bookmarkStart w:id="37" w:name="加速主升方向"/>
    <w:p>
      <w:pPr>
        <w:pStyle w:val="Heading3"/>
      </w:pPr>
      <w:r>
        <w:t xml:space="preserve">🔴 </w:t>
      </w:r>
      <w:r>
        <w:rPr>
          <w:rFonts w:hint="eastAsia"/>
        </w:rPr>
        <w:t xml:space="preserve">加速/主升方向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汽车零部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生命周期评分：18。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涨停信号：12。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三表共振信号：6。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龙头：明新旭腾，4天4板。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跟随：浙江世宝、大明电子、纳百川、文灿股份。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操作：只在分歧转强时参与。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电网设备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生命周期评分：14。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涨停信号：8。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三表共振信号：6。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龙头：金龙羽，2天2板。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跟随：广电电气、昊创瑞通、海兴电力。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操作：只在分歧转强时参与。</w:t>
      </w:r>
    </w:p>
    <w:bookmarkEnd w:id="37"/>
    <w:bookmarkStart w:id="38" w:name="启动扩散方向"/>
    <w:p>
      <w:pPr>
        <w:pStyle w:val="Heading3"/>
      </w:pPr>
      <w:r>
        <w:t xml:space="preserve">🟡 </w:t>
      </w:r>
      <w:r>
        <w:rPr>
          <w:rFonts w:hint="eastAsia"/>
        </w:rPr>
        <w:t xml:space="preserve">启动/扩散方向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农化制品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生命周期评分：7。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龙头：利尔化学，1天1板。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信号：涨停</w:t>
      </w:r>
      <w:r>
        <w:t xml:space="preserve"> + </w:t>
      </w:r>
      <w:r>
        <w:rPr>
          <w:rFonts w:hint="eastAsia"/>
        </w:rPr>
        <w:t xml:space="preserve">龙虎榜净买入</w:t>
      </w:r>
      <w:r>
        <w:t xml:space="preserve"> </w:t>
      </w:r>
      <w:r>
        <w:rPr>
          <w:rFonts w:hint="eastAsia"/>
        </w:rPr>
        <w:t xml:space="preserve">7083.9万元。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操作：观察持续性，不能追一字或缩量加速。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饮料乳品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生命周期评分：7。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龙头：一鸣食品，3天3板。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跟随：均瑶健康，2天2板。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操作：消费抱团强，但估值风险上升。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教育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生命周期评分：7。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龙头：传智教育，4天4板。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操作：AI应用局部活跃，明日看封单与板块扩散。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软件开发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生命周期评分：7。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龙头：普联软件，20CM涨停。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操作：只看前排，不追后排补涨。</w:t>
      </w:r>
    </w:p>
    <w:bookmarkEnd w:id="38"/>
    <w:bookmarkStart w:id="39" w:name="退潮方向"/>
    <w:p>
      <w:pPr>
        <w:pStyle w:val="Heading3"/>
      </w:pPr>
      <w:r>
        <w:t xml:space="preserve">🟢 </w:t>
      </w:r>
      <w:r>
        <w:rPr>
          <w:rFonts w:hint="eastAsia"/>
        </w:rPr>
        <w:t xml:space="preserve">退潮方向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通信设备：净流出</w:t>
      </w:r>
      <w:r>
        <w:t xml:space="preserve"> </w:t>
      </w:r>
      <w:r>
        <w:rPr>
          <w:rFonts w:hint="eastAsia"/>
        </w:rPr>
        <w:t xml:space="preserve">-124.52亿元。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半导体：净流出</w:t>
      </w:r>
      <w:r>
        <w:t xml:space="preserve"> </w:t>
      </w:r>
      <w:r>
        <w:rPr>
          <w:rFonts w:hint="eastAsia"/>
        </w:rPr>
        <w:t xml:space="preserve">-123.53亿元。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元件：净流出</w:t>
      </w:r>
      <w:r>
        <w:t xml:space="preserve"> </w:t>
      </w:r>
      <w:r>
        <w:rPr>
          <w:rFonts w:hint="eastAsia"/>
        </w:rPr>
        <w:t xml:space="preserve">-95.04亿元。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消费电子：净流出</w:t>
      </w:r>
      <w:r>
        <w:t xml:space="preserve"> </w:t>
      </w:r>
      <w:r>
        <w:rPr>
          <w:rFonts w:hint="eastAsia"/>
        </w:rPr>
        <w:t xml:space="preserve">-68.69亿元。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光学光电子：净流出</w:t>
      </w:r>
      <w:r>
        <w:t xml:space="preserve"> </w:t>
      </w:r>
      <w:r>
        <w:rPr>
          <w:rFonts w:hint="eastAsia"/>
        </w:rPr>
        <w:t xml:space="preserve">-42.31亿元。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生命周期结论：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明日主线排序不是科技第一，而是汽车零部、电网设备、白酒银行防守、AI应用前排。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科技硬件只有止跌与流出收窄后，才具备重新观察价值。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高位连板方向只适合短线高手，不适合普通仓位追涨。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2" w:name="三表共振核心股信号有但必须二次确认资金性质"/>
    <w:p>
      <w:pPr>
        <w:pStyle w:val="Heading2"/>
      </w:pPr>
      <w:r>
        <w:t xml:space="preserve">🧩 ⑪ </w:t>
      </w:r>
      <w:r>
        <w:rPr>
          <w:rFonts w:hint="eastAsia"/>
        </w:rPr>
        <w:t xml:space="preserve">三表共振核心股：信号有，但必须二次确认资金性质</w:t>
      </w:r>
    </w:p>
    <w:p>
      <w:pPr>
        <w:pStyle w:val="FirstParagraph"/>
      </w:pPr>
      <w:r>
        <w:rPr>
          <w:rFonts w:hint="eastAsia"/>
        </w:rPr>
        <w:t xml:space="preserve">三表共振来源：涨停池</w:t>
      </w:r>
      <w:r>
        <w:t xml:space="preserve"> + </w:t>
      </w:r>
      <w:r>
        <w:rPr>
          <w:rFonts w:hint="eastAsia"/>
        </w:rPr>
        <w:t xml:space="preserve">龙虎榜</w:t>
      </w:r>
      <w:r>
        <w:t xml:space="preserve"> + </w:t>
      </w:r>
      <w:r>
        <w:rPr>
          <w:rFonts w:hint="eastAsia"/>
        </w:rPr>
        <w:t xml:space="preserve">资金流入文本/结构信号。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涨停池信号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  <w:r>
              <w:t xml:space="preserve"> + </w:t>
            </w:r>
            <w:r>
              <w:rPr>
                <w:rFonts w:hint="eastAsia"/>
              </w:rPr>
              <w:t xml:space="preserve">资金流入文本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利尔化学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农化制品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龙虎榜净买入7083.9万元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高争民爆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龙虎榜净买入6612.8万元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明新旭腾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4板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龙虎榜净买入1320.6万元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传智教育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4板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龙虎榜净买入1578.5万元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共振分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金龙羽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龙虎榜净买入2160.8万元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均瑶健康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龙虎榜净买入1270.6万元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双星新材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塑料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龙虎榜净买入8363.1万元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柳钢股份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龙虎榜净买入3838.9万元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普联软件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20CM涨停</w:t>
            </w:r>
            <w:r>
              <w:t xml:space="preserve"> + </w:t>
            </w:r>
            <w:r>
              <w:rPr>
                <w:rFonts w:hint="eastAsia"/>
              </w:rPr>
              <w:t xml:space="preserve">龙虎榜净买入4741.6万元</w:t>
            </w:r>
          </w:p>
        </w:tc>
      </w:tr>
    </w:tbl>
    <w:bookmarkStart w:id="41" w:name="共振股质量提醒"/>
    <w:p>
      <w:pPr>
        <w:pStyle w:val="Heading3"/>
      </w:pPr>
      <w:r>
        <w:t xml:space="preserve">⚠️ </w:t>
      </w:r>
      <w:r>
        <w:rPr>
          <w:rFonts w:hint="eastAsia"/>
        </w:rPr>
        <w:t xml:space="preserve">共振股质量提醒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德明利虽在流入榜第1，主力净流入</w:t>
      </w:r>
      <w:r>
        <w:t xml:space="preserve"> </w:t>
      </w:r>
      <w:r>
        <w:rPr>
          <w:rFonts w:hint="eastAsia"/>
        </w:rPr>
        <w:t xml:space="preserve">+16.05亿，但所属半导体板块整体净流出</w:t>
      </w:r>
      <w:r>
        <w:t xml:space="preserve"> </w:t>
      </w:r>
      <w:r>
        <w:rPr>
          <w:rFonts w:hint="eastAsia"/>
        </w:rPr>
        <w:t xml:space="preserve">-123.53亿元，明日不能直接按板块反转处理。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明新旭腾市值</w:t>
      </w:r>
      <w:r>
        <w:t xml:space="preserve"> </w:t>
      </w:r>
      <w:r>
        <w:rPr>
          <w:rFonts w:hint="eastAsia"/>
        </w:rPr>
        <w:t xml:space="preserve">33.40亿，PE</w:t>
      </w:r>
      <w:r>
        <w:t xml:space="preserve"> </w:t>
      </w:r>
      <w:r>
        <w:rPr>
          <w:rFonts w:hint="eastAsia"/>
        </w:rPr>
        <w:t xml:space="preserve">-300.86，ROE</w:t>
      </w:r>
      <w:r>
        <w:t xml:space="preserve"> </w:t>
      </w:r>
      <w:r>
        <w:rPr>
          <w:rFonts w:hint="eastAsia"/>
        </w:rPr>
        <w:t xml:space="preserve">0.88%，题材强但基本面支撑弱。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传智教育市值</w:t>
      </w:r>
      <w:r>
        <w:t xml:space="preserve"> </w:t>
      </w:r>
      <w:r>
        <w:rPr>
          <w:rFonts w:hint="eastAsia"/>
        </w:rPr>
        <w:t xml:space="preserve">32.24亿，PE</w:t>
      </w:r>
      <w:r>
        <w:t xml:space="preserve"> </w:t>
      </w:r>
      <w:r>
        <w:rPr>
          <w:rFonts w:hint="eastAsia"/>
        </w:rPr>
        <w:t xml:space="preserve">-38.55，ROE</w:t>
      </w:r>
      <w:r>
        <w:t xml:space="preserve"> </w:t>
      </w:r>
      <w:r>
        <w:rPr>
          <w:rFonts w:hint="eastAsia"/>
        </w:rPr>
        <w:t xml:space="preserve">-7.44%，适合看短线强度，不适合重仓趋势。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利尔化学市值</w:t>
      </w:r>
      <w:r>
        <w:t xml:space="preserve"> </w:t>
      </w:r>
      <w:r>
        <w:rPr>
          <w:rFonts w:hint="eastAsia"/>
        </w:rPr>
        <w:t xml:space="preserve">129.51亿，PE</w:t>
      </w:r>
      <w:r>
        <w:t xml:space="preserve"> </w:t>
      </w:r>
      <w:r>
        <w:rPr>
          <w:rFonts w:hint="eastAsia"/>
        </w:rPr>
        <w:t xml:space="preserve">29.38，PB</w:t>
      </w:r>
      <w:r>
        <w:t xml:space="preserve"> </w:t>
      </w:r>
      <w:r>
        <w:rPr>
          <w:rFonts w:hint="eastAsia"/>
        </w:rPr>
        <w:t xml:space="preserve">1.65，2025年净利润同比</w:t>
      </w:r>
      <w:r>
        <w:t xml:space="preserve"> </w:t>
      </w:r>
      <w:r>
        <w:rPr>
          <w:rFonts w:hint="eastAsia"/>
        </w:rPr>
        <w:t xml:space="preserve">122.334099076608%，质量相对更好。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共振股只代表“当日强度”，不代表无条件买入。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明日只看分歧转强，不追缩量一致。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高估值、负PE、负ROE个股必须降仓位权重。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6" w:name="跌停风险地图半导体元件通信设备是扩散核心"/>
    <w:p>
      <w:pPr>
        <w:pStyle w:val="Heading2"/>
      </w:pPr>
      <w:r>
        <w:t xml:space="preserve">🗺️ ⑫ </w:t>
      </w:r>
      <w:r>
        <w:rPr>
          <w:rFonts w:hint="eastAsia"/>
        </w:rPr>
        <w:t xml:space="preserve">跌停风险地图：半导体、元件、通信设备是扩散核心</w:t>
      </w:r>
    </w:p>
    <w:bookmarkStart w:id="43" w:name="跌停风险分类"/>
    <w:p>
      <w:pPr>
        <w:pStyle w:val="Heading3"/>
      </w:pPr>
      <w:r>
        <w:t xml:space="preserve">⚠️ </w:t>
      </w:r>
      <w:r>
        <w:rPr>
          <w:rFonts w:hint="eastAsia"/>
        </w:rPr>
        <w:t xml:space="preserve">跌停风险分类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风险类别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高位风险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业绩/减值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ST/退市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20CM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69</w:t>
            </w:r>
          </w:p>
        </w:tc>
      </w:tr>
    </w:tbl>
    <w:bookmarkEnd w:id="43"/>
    <w:bookmarkStart w:id="44" w:name="高位风险样本"/>
    <w:p>
      <w:pPr>
        <w:pStyle w:val="Heading3"/>
      </w:pPr>
      <w:r>
        <w:t xml:space="preserve">⚠️ </w:t>
      </w:r>
      <w:r>
        <w:rPr>
          <w:rFonts w:hint="eastAsia"/>
        </w:rPr>
        <w:t xml:space="preserve">高位风险样本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宿迁联盛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福晶科技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高位跌停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祥鑫科技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3日跌停链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百合花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4日跌停链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大成交核心跌停</w:t>
            </w:r>
          </w:p>
        </w:tc>
      </w:tr>
    </w:tbl>
    <w:bookmarkEnd w:id="44"/>
    <w:bookmarkStart w:id="45" w:name="亏钱效应集中行业"/>
    <w:p>
      <w:pPr>
        <w:pStyle w:val="Heading3"/>
      </w:pPr>
      <w:r>
        <w:t xml:space="preserve">⚠️ </w:t>
      </w:r>
      <w:r>
        <w:rPr>
          <w:rFonts w:hint="eastAsia"/>
        </w:rPr>
        <w:t xml:space="preserve">亏钱效应集中行业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大亏数量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风险地图结论：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跌停风险不是孤立个股，而是科技硬件和高位题材扩散。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半导体、元件、通信设备的大亏数量位居前列，与资金流出榜完全一致。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汽车零部虽然是强势主线，但也有6只大亏样本，说明板块内部已经分化，明日只看前排确认。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0" w:name="策略复盘评分6分防守命中进攻方向需要重排"/>
    <w:p>
      <w:pPr>
        <w:pStyle w:val="Heading2"/>
      </w:pPr>
      <w:r>
        <w:t xml:space="preserve">🧮 ⑬ </w:t>
      </w:r>
      <w:r>
        <w:rPr>
          <w:rFonts w:hint="eastAsia"/>
        </w:rPr>
        <w:t xml:space="preserve">策略复盘评分：6分，防守命中，进攻方向需要重排</w:t>
      </w:r>
    </w:p>
    <w:bookmarkStart w:id="47" w:name="盘前命中项"/>
    <w:p>
      <w:pPr>
        <w:pStyle w:val="Heading3"/>
      </w:pPr>
      <w:r>
        <w:t xml:space="preserve">✅ </w:t>
      </w:r>
      <w:r>
        <w:rPr>
          <w:rFonts w:hint="eastAsia"/>
        </w:rPr>
        <w:t xml:space="preserve">盘前命中项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盘前提示外盘半导体大跌会压制A股高位科技，实盘科创50下跌</w:t>
      </w:r>
      <w:r>
        <w:t xml:space="preserve"> -5.3804%。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盘前明确“不追半导体、AI硬件高开反抽”，实盘通信设备、半导体、元件成为最大流出方向。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盘前提示消费避险可观察，实盘白酒Ⅱ净流入</w:t>
      </w:r>
      <w:r>
        <w:t xml:space="preserve"> </w:t>
      </w:r>
      <w:r>
        <w:rPr>
          <w:rFonts w:hint="eastAsia"/>
        </w:rPr>
        <w:t xml:space="preserve">+14.92亿元。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仓位上限</w:t>
      </w:r>
      <w:r>
        <w:t xml:space="preserve"> </w:t>
      </w:r>
      <w:r>
        <w:rPr>
          <w:rFonts w:hint="eastAsia"/>
        </w:rPr>
        <w:t xml:space="preserve">50%，没有给出满仓信号，适配今日退潮盘。</w:t>
      </w:r>
    </w:p>
    <w:bookmarkEnd w:id="47"/>
    <w:bookmarkStart w:id="48" w:name="偏差项"/>
    <w:p>
      <w:pPr>
        <w:pStyle w:val="Heading3"/>
      </w:pPr>
      <w:r>
        <w:t xml:space="preserve">❌ </w:t>
      </w:r>
      <w:r>
        <w:rPr>
          <w:rFonts w:hint="eastAsia"/>
        </w:rPr>
        <w:t xml:space="preserve">偏差项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盘前A池的国产存储与AI硬件核心承接失败。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中际旭创、新易盛、C长鑫从盘前观察核心变成资金流出榜前列。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电网设备虽有涨停集群，但全天板块资金未进入流入TOP10。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游戏方向未成为全天资金主线，AI应用只剩前排局部活跃。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证券Ⅱ全天净流出</w:t>
      </w:r>
      <w:r>
        <w:t xml:space="preserve"> </w:t>
      </w:r>
      <w:r>
        <w:rPr>
          <w:rFonts w:hint="eastAsia"/>
        </w:rPr>
        <w:t xml:space="preserve">-22.24亿元，未成为指数弹性主线。</w:t>
      </w:r>
    </w:p>
    <w:bookmarkEnd w:id="48"/>
    <w:bookmarkStart w:id="49" w:name="复盘评分"/>
    <w:p>
      <w:pPr>
        <w:pStyle w:val="Heading3"/>
      </w:pPr>
      <w:r>
        <w:t xml:space="preserve">📊 </w:t>
      </w:r>
      <w:r>
        <w:rPr>
          <w:rFonts w:hint="eastAsia"/>
        </w:rPr>
        <w:t xml:space="preserve">复盘评分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风险识别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科技退潮判断有效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主线命中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消费、汽车命中，科技进攻失败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50%上限合理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实盘跟随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午盘已下调科技权重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防守合格，进攻需重排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策略结论：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今日报告最大的价值是风控，而不是进攻。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明日必须把科技硬件降为观察/反抽线，把银行、白酒、乘用车、汽车零部、电网设备前排作为优先观察。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若退潮继续，仓位要进一步向保守档靠拢。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1" w:name="明日投资方向排序只做右侧确认"/>
    <w:p>
      <w:pPr>
        <w:pStyle w:val="Heading2"/>
      </w:pPr>
      <w:r>
        <w:t xml:space="preserve">🧭 ⑭ </w:t>
      </w:r>
      <w:r>
        <w:rPr>
          <w:rFonts w:hint="eastAsia"/>
        </w:rPr>
        <w:t xml:space="preserve">明日投资方向排序：只做右侧确认</w:t>
      </w:r>
    </w:p>
    <w:bookmarkEnd w:id="51"/>
    <w:bookmarkStart w:id="54" w:name="a池优先观察确认后参与"/>
    <w:p>
      <w:pPr>
        <w:pStyle w:val="Heading2"/>
      </w:pPr>
      <w:r>
        <w:t xml:space="preserve">🔴 </w:t>
      </w:r>
      <w:r>
        <w:rPr>
          <w:rFonts w:hint="eastAsia"/>
        </w:rPr>
        <w:t xml:space="preserve">A池：优先观察，确认后参与</w:t>
      </w:r>
    </w:p>
    <w:bookmarkStart w:id="52" w:name="方向一银行ⅱ-白酒ⅱ权重防守"/>
    <w:p>
      <w:pPr>
        <w:pStyle w:val="Heading3"/>
      </w:pPr>
      <w:r>
        <w:t xml:space="preserve">🔴 </w:t>
      </w:r>
      <w:r>
        <w:rPr>
          <w:rFonts w:hint="eastAsia"/>
        </w:rPr>
        <w:t xml:space="preserve">方向一：银行Ⅱ</w:t>
      </w:r>
      <w:r>
        <w:t xml:space="preserve"> + </w:t>
      </w:r>
      <w:r>
        <w:rPr>
          <w:rFonts w:hint="eastAsia"/>
        </w:rPr>
        <w:t xml:space="preserve">白酒Ⅱ权重防守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银行Ⅱ主力净流入</w:t>
      </w:r>
      <w:r>
        <w:t xml:space="preserve"> </w:t>
      </w:r>
      <w:r>
        <w:rPr>
          <w:rFonts w:hint="eastAsia"/>
        </w:rPr>
        <w:t xml:space="preserve">+24.58亿元，流入板块第1。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白酒Ⅱ主力净流入</w:t>
      </w:r>
      <w:r>
        <w:t xml:space="preserve"> </w:t>
      </w:r>
      <w:r>
        <w:rPr>
          <w:rFonts w:hint="eastAsia"/>
        </w:rPr>
        <w:t xml:space="preserve">+14.92亿元，流入板块第2。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招商银行主力净流入</w:t>
      </w:r>
      <w:r>
        <w:t xml:space="preserve"> </w:t>
      </w:r>
      <w:r>
        <w:rPr>
          <w:rFonts w:hint="eastAsia"/>
        </w:rPr>
        <w:t xml:space="preserve">+9.07亿。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中国平安主力净流入</w:t>
      </w:r>
      <w:r>
        <w:t xml:space="preserve"> </w:t>
      </w:r>
      <w:r>
        <w:rPr>
          <w:rFonts w:hint="eastAsia"/>
        </w:rPr>
        <w:t xml:space="preserve">+6.02亿。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贵州茅台涨</w:t>
      </w:r>
      <w:r>
        <w:t xml:space="preserve"> </w:t>
      </w:r>
      <w:r>
        <w:rPr>
          <w:rFonts w:hint="eastAsia"/>
        </w:rPr>
        <w:t xml:space="preserve">+3.09%，五粮液涨</w:t>
      </w:r>
      <w:r>
        <w:t xml:space="preserve"> </w:t>
      </w:r>
      <w:r>
        <w:rPr>
          <w:rFonts w:hint="eastAsia"/>
        </w:rPr>
        <w:t xml:space="preserve">+4.51%，山西汾酒涨</w:t>
      </w:r>
      <w:r>
        <w:t xml:space="preserve"> +6.04%。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操作评级：A-。</w:t>
      </w:r>
    </w:p>
    <w:p>
      <w:pPr>
        <w:pStyle w:val="BodyText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银行、白酒明日不高开低走。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招商银行、贵州茅台、五粮液维持分时承接。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上证指数不跌破3800点后继续放量下杀。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银行Ⅱ、白酒Ⅱ资金净流入转负。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权重护盘失败，指数与个股同步走弱。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防守方向出现放量长上影。</w:t>
      </w:r>
    </w:p>
    <w:bookmarkEnd w:id="52"/>
    <w:bookmarkStart w:id="53" w:name="方向二乘用车-汽车零部"/>
    <w:p>
      <w:pPr>
        <w:pStyle w:val="Heading3"/>
      </w:pPr>
      <w:r>
        <w:t xml:space="preserve">🔴 </w:t>
      </w:r>
      <w:r>
        <w:rPr>
          <w:rFonts w:hint="eastAsia"/>
        </w:rPr>
        <w:t xml:space="preserve">方向二：乘用车</w:t>
      </w:r>
      <w:r>
        <w:t xml:space="preserve"> + </w:t>
      </w:r>
      <w:r>
        <w:rPr>
          <w:rFonts w:hint="eastAsia"/>
        </w:rPr>
        <w:t xml:space="preserve">汽车零部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乘用车主力净流入</w:t>
      </w:r>
      <w:r>
        <w:t xml:space="preserve"> </w:t>
      </w:r>
      <w:r>
        <w:rPr>
          <w:rFonts w:hint="eastAsia"/>
        </w:rPr>
        <w:t xml:space="preserve">+10.79亿元。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商用车主力净流入</w:t>
      </w:r>
      <w:r>
        <w:t xml:space="preserve"> </w:t>
      </w:r>
      <w:r>
        <w:rPr>
          <w:rFonts w:hint="eastAsia"/>
        </w:rPr>
        <w:t xml:space="preserve">+2.80亿元。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汽车零部主线生命周期评分</w:t>
      </w:r>
      <w:r>
        <w:t xml:space="preserve"> 18。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明新旭腾4天4板，浙江世宝、纳百川、文灿股份等形成扩散。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操作评级：B+。</w:t>
      </w:r>
    </w:p>
    <w:p>
      <w:pPr>
        <w:pStyle w:val="BodyText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明新旭腾不出现高开低走。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汽车零部涨停家数维持3只以上。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板块中军能进入成交额核心或资金流入榜。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龙头炸板后不能回封。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汽车零部大亏股扩散。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乘用车资金流入转弱。</w:t>
      </w:r>
    </w:p>
    <w:bookmarkEnd w:id="53"/>
    <w:bookmarkEnd w:id="54"/>
    <w:bookmarkStart w:id="57" w:name="b池观察低吸不追加速"/>
    <w:p>
      <w:pPr>
        <w:pStyle w:val="Heading2"/>
      </w:pPr>
      <w:r>
        <w:t xml:space="preserve">🟡 </w:t>
      </w:r>
      <w:r>
        <w:rPr>
          <w:rFonts w:hint="eastAsia"/>
        </w:rPr>
        <w:t xml:space="preserve">B池：观察低吸，不追加速</w:t>
      </w:r>
    </w:p>
    <w:bookmarkStart w:id="55" w:name="电网设备"/>
    <w:p>
      <w:pPr>
        <w:pStyle w:val="Heading3"/>
      </w:pPr>
      <w:r>
        <w:t xml:space="preserve">🟡 </w:t>
      </w:r>
      <w:r>
        <w:rPr>
          <w:rFonts w:hint="eastAsia"/>
        </w:rPr>
        <w:t xml:space="preserve">电网设备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金龙羽2天2板。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海兴电力2天2板。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广电电气首板。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主线生命周期评分</w:t>
      </w:r>
      <w:r>
        <w:t xml:space="preserve"> 14。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操作评级：B。</w:t>
      </w:r>
    </w:p>
    <w:p>
      <w:pPr>
        <w:pStyle w:val="BodyText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金龙羽、海兴电力至少一只继续走强。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板块涨停家数维持3只以上。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电网设备进入资金流入榜。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前排开板后无法回封。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后排冲高回落。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板块仍无资金榜确认。</w:t>
      </w:r>
    </w:p>
    <w:bookmarkEnd w:id="55"/>
    <w:bookmarkStart w:id="56" w:name="ai应用软件开发"/>
    <w:p>
      <w:pPr>
        <w:pStyle w:val="Heading3"/>
      </w:pPr>
      <w:r>
        <w:t xml:space="preserve">🟡 </w:t>
      </w:r>
      <w:r>
        <w:rPr>
          <w:rFonts w:hint="eastAsia"/>
        </w:rPr>
        <w:t xml:space="preserve">AI应用/软件开发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普联软件20CM涨停。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传智教育4天4板。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软件开发生命周期评分</w:t>
      </w:r>
      <w:r>
        <w:t xml:space="preserve"> 7。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妙想新闻提到“人工智能+软件”行动方案相关线索。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操作评级：B-。</w:t>
      </w:r>
    </w:p>
    <w:p>
      <w:pPr>
        <w:pStyle w:val="BodyText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普联软件、传智教育不补跌。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AI应用脱离硬件链下跌拖累。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软件开发出现板块扩散而非个股独舞。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高位AI应用炸板。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科技硬件继续抽血拖累软件。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板块没有新增前排。</w:t>
      </w:r>
    </w:p>
    <w:bookmarkEnd w:id="56"/>
    <w:bookmarkEnd w:id="57"/>
    <w:bookmarkStart w:id="58" w:name="c池只观察"/>
    <w:p>
      <w:pPr>
        <w:pStyle w:val="Heading2"/>
      </w:pPr>
      <w:r>
        <w:t xml:space="preserve">🟢 </w:t>
      </w:r>
      <w:r>
        <w:rPr>
          <w:rFonts w:hint="eastAsia"/>
        </w:rPr>
        <w:t xml:space="preserve">C池：只观察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炼化及贸易：主力净流入</w:t>
      </w:r>
      <w:r>
        <w:t xml:space="preserve"> </w:t>
      </w:r>
      <w:r>
        <w:rPr>
          <w:rFonts w:hint="eastAsia"/>
        </w:rPr>
        <w:t xml:space="preserve">+6.25亿元。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玻璃玻纤：主力净流入</w:t>
      </w:r>
      <w:r>
        <w:t xml:space="preserve"> </w:t>
      </w:r>
      <w:r>
        <w:rPr>
          <w:rFonts w:hint="eastAsia"/>
        </w:rPr>
        <w:t xml:space="preserve">+5.87亿元。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保险Ⅱ：主力净流入</w:t>
      </w:r>
      <w:r>
        <w:t xml:space="preserve"> </w:t>
      </w:r>
      <w:r>
        <w:rPr>
          <w:rFonts w:hint="eastAsia"/>
        </w:rPr>
        <w:t xml:space="preserve">+5.30亿元。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白色家电：主力净流入</w:t>
      </w:r>
      <w:r>
        <w:t xml:space="preserve"> </w:t>
      </w:r>
      <w:r>
        <w:rPr>
          <w:rFonts w:hint="eastAsia"/>
        </w:rPr>
        <w:t xml:space="preserve">+2.14亿元。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油服工程：主力净流入</w:t>
      </w:r>
      <w:r>
        <w:t xml:space="preserve"> </w:t>
      </w:r>
      <w:r>
        <w:rPr>
          <w:rFonts w:hint="eastAsia"/>
        </w:rPr>
        <w:t xml:space="preserve">+2.03亿元。</w:t>
      </w:r>
    </w:p>
    <w:bookmarkEnd w:id="58"/>
    <w:bookmarkStart w:id="59" w:name="d池回避或只看卖点"/>
    <w:p>
      <w:pPr>
        <w:pStyle w:val="Heading2"/>
      </w:pPr>
      <w:r>
        <w:t xml:space="preserve">🟢 </w:t>
      </w:r>
      <w:r>
        <w:rPr>
          <w:rFonts w:hint="eastAsia"/>
        </w:rPr>
        <w:t xml:space="preserve">D池：回避或只看卖点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通信设备：净流出</w:t>
      </w:r>
      <w:r>
        <w:t xml:space="preserve"> </w:t>
      </w:r>
      <w:r>
        <w:rPr>
          <w:rFonts w:hint="eastAsia"/>
        </w:rPr>
        <w:t xml:space="preserve">-124.52亿元。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半导体：净流出</w:t>
      </w:r>
      <w:r>
        <w:t xml:space="preserve"> </w:t>
      </w:r>
      <w:r>
        <w:rPr>
          <w:rFonts w:hint="eastAsia"/>
        </w:rPr>
        <w:t xml:space="preserve">-123.53亿元。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元件：净流出</w:t>
      </w:r>
      <w:r>
        <w:t xml:space="preserve"> </w:t>
      </w:r>
      <w:r>
        <w:rPr>
          <w:rFonts w:hint="eastAsia"/>
        </w:rPr>
        <w:t xml:space="preserve">-95.04亿元。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消费电子：净流出</w:t>
      </w:r>
      <w:r>
        <w:t xml:space="preserve"> </w:t>
      </w:r>
      <w:r>
        <w:rPr>
          <w:rFonts w:hint="eastAsia"/>
        </w:rPr>
        <w:t xml:space="preserve">-68.69亿元。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光学光电子：净流出</w:t>
      </w:r>
      <w:r>
        <w:t xml:space="preserve"> </w:t>
      </w:r>
      <w:r>
        <w:rPr>
          <w:rFonts w:hint="eastAsia"/>
        </w:rPr>
        <w:t xml:space="preserve">-42.31亿元。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自动化设备：净流出</w:t>
      </w:r>
      <w:r>
        <w:t xml:space="preserve"> </w:t>
      </w:r>
      <w:r>
        <w:rPr>
          <w:rFonts w:hint="eastAsia"/>
        </w:rPr>
        <w:t xml:space="preserve">-31.38亿元。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计算机设备：净流出</w:t>
      </w:r>
      <w:r>
        <w:t xml:space="preserve"> </w:t>
      </w:r>
      <w:r>
        <w:rPr>
          <w:rFonts w:hint="eastAsia"/>
        </w:rPr>
        <w:t xml:space="preserve">-23.95亿元。</w:t>
      </w:r>
    </w:p>
    <w:p>
      <w:r>
        <w:pict>
          <v:rect style="width:0;height:1.5pt" o:hralign="center" o:hrstd="t" o:hr="t"/>
        </w:pict>
      </w:r>
    </w:p>
    <w:bookmarkEnd w:id="59"/>
    <w:bookmarkStart w:id="64" w:name="明日仓位模型最大50执行更偏保守"/>
    <w:p>
      <w:pPr>
        <w:pStyle w:val="Heading2"/>
      </w:pPr>
      <w:r>
        <w:t xml:space="preserve">🧮 ⑮ </w:t>
      </w:r>
      <w:r>
        <w:rPr>
          <w:rFonts w:hint="eastAsia"/>
        </w:rPr>
        <w:t xml:space="preserve">明日仓位模型：最大50%，执行更偏保守</w:t>
      </w:r>
    </w:p>
    <w:p>
      <w:pPr>
        <w:pStyle w:val="FirstParagraph"/>
      </w:pPr>
      <w:r>
        <w:t xml:space="preserve">derived.position_model </w:t>
      </w:r>
      <w:r>
        <w:rPr>
          <w:rFonts w:hint="eastAsia"/>
        </w:rPr>
        <w:t xml:space="preserve">输出：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比例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0%</w:t>
            </w:r>
          </w:p>
        </w:tc>
      </w:tr>
    </w:tbl>
    <w:bookmarkStart w:id="60" w:name="仓位模型依据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因子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模型影响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全市场成交额变化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+2.02%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成交额状态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量能接近昨日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不加仓</w:t>
            </w:r>
          </w:p>
        </w:tc>
      </w:tr>
    </w:tbl>
    <w:bookmarkEnd w:id="60"/>
    <w:bookmarkStart w:id="61" w:name="人工执行建议"/>
    <w:p>
      <w:pPr>
        <w:pStyle w:val="Heading3"/>
      </w:pPr>
      <w:r>
        <w:t xml:space="preserve">💡 </w:t>
      </w:r>
      <w:r>
        <w:rPr>
          <w:rFonts w:hint="eastAsia"/>
        </w:rPr>
        <w:t xml:space="preserve">人工执行建议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激进交易者：不超过25%。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均衡交易者：10%—15%。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保守交易者：0%—5%。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已有防守权重仓：不追高加仓，回踩不破趋势再看。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已有科技硬件仓：反抽先降，不摊低。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短线接力仓：只看前排，后排一律不接。</w:t>
      </w:r>
    </w:p>
    <w:bookmarkEnd w:id="61"/>
    <w:bookmarkStart w:id="62" w:name="加仓条件"/>
    <w:p>
      <w:pPr>
        <w:pStyle w:val="Heading3"/>
      </w:pPr>
      <w:r>
        <w:t xml:space="preserve">📈 </w:t>
      </w:r>
      <w:r>
        <w:rPr>
          <w:rFonts w:hint="eastAsia"/>
        </w:rPr>
        <w:t xml:space="preserve">加仓条件</w:t>
      </w:r>
    </w:p>
    <w:p>
      <w:pPr>
        <w:pStyle w:val="FirstParagraph"/>
      </w:pPr>
      <w:r>
        <w:rPr>
          <w:rFonts w:hint="eastAsia"/>
        </w:rPr>
        <w:t xml:space="preserve">同时满足以下条件，才允许仓位从15%上调：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涨跌比回到1以上。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跌停数明显低于76只。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半导体、通信设备、元件净流出收窄。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银行、白酒、乘用车继续净流入。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QVIX不再上行。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连板前排分歧后能回封。</w:t>
      </w:r>
    </w:p>
    <w:bookmarkEnd w:id="62"/>
    <w:bookmarkStart w:id="63" w:name="降仓条件"/>
    <w:p>
      <w:pPr>
        <w:pStyle w:val="Heading3"/>
      </w:pPr>
      <w:r>
        <w:t xml:space="preserve">📉 </w:t>
      </w:r>
      <w:r>
        <w:rPr>
          <w:rFonts w:hint="eastAsia"/>
        </w:rPr>
        <w:t xml:space="preserve">降仓条件</w:t>
      </w:r>
    </w:p>
    <w:p>
      <w:pPr>
        <w:pStyle w:val="FirstParagraph"/>
      </w:pPr>
      <w:r>
        <w:rPr>
          <w:rFonts w:hint="eastAsia"/>
        </w:rPr>
        <w:t xml:space="preserve">任一触发即降仓：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跌停数继续维持高位。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创业板指、科创50继续大跌。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中际旭创、新易盛、东山精密继续扩大流出。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白酒、银行、乘用车高开低走。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爱丽家居、明新旭腾、传智教育等高标集体断板并带动亏钱效应扩散。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9" w:name="明日风险日历与回避清单科技硬件连板高位亏钱扩散"/>
    <w:p>
      <w:pPr>
        <w:pStyle w:val="Heading2"/>
      </w:pPr>
      <w:r>
        <w:t xml:space="preserve">⚠️ ⑯ </w:t>
      </w:r>
      <w:r>
        <w:rPr>
          <w:rFonts w:hint="eastAsia"/>
        </w:rPr>
        <w:t xml:space="preserve">明日风险日历与回避清单：科技硬件、连板高位、亏钱扩散</w:t>
      </w:r>
    </w:p>
    <w:bookmarkStart w:id="65" w:name="风险日历"/>
    <w:p>
      <w:pPr>
        <w:pStyle w:val="Heading3"/>
      </w:pPr>
      <w:r>
        <w:t xml:space="preserve">⚠️ </w:t>
      </w:r>
      <w:r>
        <w:rPr>
          <w:rFonts w:hint="eastAsia"/>
        </w:rPr>
        <w:t xml:space="preserve">风险日历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明日关注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风险事件公告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counts全为0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公告主链未显示新增风险事件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龙虎榜总数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118只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跌幅榜与高换手榜需谨慎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连续流入3只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托底存在但未确认恐慌降温</w:t>
            </w:r>
          </w:p>
        </w:tc>
      </w:tr>
      <w:tr>
        <w:tc>
          <w:tcPr/>
          <w:p>
            <w:pPr>
              <w:pStyle w:val="Compact"/>
            </w:pPr>
            <w:r>
              <w:t xml:space="preserve">QVIX</w:t>
            </w:r>
          </w:p>
        </w:tc>
        <w:tc>
          <w:tcPr/>
          <w:p>
            <w:pPr>
              <w:pStyle w:val="Compact"/>
            </w:pPr>
            <w:r>
              <w:t xml:space="preserve">24.84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是否较前收盘下降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跌停风险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跌停76只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是否明显减少</w:t>
            </w:r>
          </w:p>
        </w:tc>
      </w:tr>
    </w:tbl>
    <w:bookmarkEnd w:id="65"/>
    <w:bookmarkStart w:id="66" w:name="明日回避清单一科技硬件高位核心"/>
    <w:p>
      <w:pPr>
        <w:pStyle w:val="Heading3"/>
      </w:pPr>
      <w:r>
        <w:t xml:space="preserve">⚠️ </w:t>
      </w:r>
      <w:r>
        <w:rPr>
          <w:rFonts w:hint="eastAsia"/>
        </w:rPr>
        <w:t xml:space="preserve">明日回避清单一：科技硬件高位核心</w:t>
      </w:r>
    </w:p>
    <w:p>
      <w:pPr>
        <w:pStyle w:val="FirstParagraph"/>
      </w:pPr>
      <w:r>
        <w:rPr>
          <w:rFonts w:hint="eastAsia"/>
        </w:rPr>
        <w:t xml:space="preserve">重点回避无确认抄底：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中际旭创：主力净流出</w:t>
      </w:r>
      <w:r>
        <w:t xml:space="preserve"> </w:t>
      </w:r>
      <w:r>
        <w:rPr>
          <w:rFonts w:hint="eastAsia"/>
        </w:rPr>
        <w:t xml:space="preserve">-36.08亿。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新易盛：主力净流出</w:t>
      </w:r>
      <w:r>
        <w:t xml:space="preserve"> </w:t>
      </w:r>
      <w:r>
        <w:rPr>
          <w:rFonts w:hint="eastAsia"/>
        </w:rPr>
        <w:t xml:space="preserve">-32.36亿。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东山精密：主力净流出</w:t>
      </w:r>
      <w:r>
        <w:t xml:space="preserve"> </w:t>
      </w:r>
      <w:r>
        <w:rPr>
          <w:rFonts w:hint="eastAsia"/>
        </w:rPr>
        <w:t xml:space="preserve">-20.68亿。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京东方Ａ：主力净流出</w:t>
      </w:r>
      <w:r>
        <w:t xml:space="preserve"> </w:t>
      </w:r>
      <w:r>
        <w:rPr>
          <w:rFonts w:hint="eastAsia"/>
        </w:rPr>
        <w:t xml:space="preserve">-20.53亿。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胜宏科技：主力净流出</w:t>
      </w:r>
      <w:r>
        <w:t xml:space="preserve"> </w:t>
      </w:r>
      <w:r>
        <w:rPr>
          <w:rFonts w:hint="eastAsia"/>
        </w:rPr>
        <w:t xml:space="preserve">-15.39亿。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通富微电：主力净流出</w:t>
      </w:r>
      <w:r>
        <w:t xml:space="preserve"> </w:t>
      </w:r>
      <w:r>
        <w:rPr>
          <w:rFonts w:hint="eastAsia"/>
        </w:rPr>
        <w:t xml:space="preserve">-13.47亿。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工业富联：主力净流出</w:t>
      </w:r>
      <w:r>
        <w:t xml:space="preserve"> </w:t>
      </w:r>
      <w:r>
        <w:rPr>
          <w:rFonts w:hint="eastAsia"/>
        </w:rPr>
        <w:t xml:space="preserve">-13.30亿。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立讯精密：主力净流出</w:t>
      </w:r>
      <w:r>
        <w:t xml:space="preserve"> </w:t>
      </w:r>
      <w:r>
        <w:rPr>
          <w:rFonts w:hint="eastAsia"/>
        </w:rPr>
        <w:t xml:space="preserve">-12.81亿。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天孚通信：主力净流出</w:t>
      </w:r>
      <w:r>
        <w:t xml:space="preserve"> </w:t>
      </w:r>
      <w:r>
        <w:rPr>
          <w:rFonts w:hint="eastAsia"/>
        </w:rPr>
        <w:t xml:space="preserve">-12.36亿。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C长鑫：主力净流出</w:t>
      </w:r>
      <w:r>
        <w:t xml:space="preserve"> </w:t>
      </w:r>
      <w:r>
        <w:rPr>
          <w:rFonts w:hint="eastAsia"/>
        </w:rPr>
        <w:t xml:space="preserve">-11.54亿。</w:t>
      </w:r>
    </w:p>
    <w:bookmarkEnd w:id="66"/>
    <w:bookmarkStart w:id="67" w:name="明日回避清单二高位连板后排"/>
    <w:p>
      <w:pPr>
        <w:pStyle w:val="Heading3"/>
      </w:pPr>
      <w:r>
        <w:t xml:space="preserve">⚠️ </w:t>
      </w:r>
      <w:r>
        <w:rPr>
          <w:rFonts w:hint="eastAsia"/>
        </w:rPr>
        <w:t xml:space="preserve">明日回避清单二：高位连板后排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爱丽家居：8天8板，PE</w:t>
      </w:r>
      <w:r>
        <w:t xml:space="preserve"> </w:t>
      </w:r>
      <w:r>
        <w:rPr>
          <w:rFonts w:hint="eastAsia"/>
        </w:rPr>
        <w:t xml:space="preserve">-250.44，ROE</w:t>
      </w:r>
      <w:r>
        <w:t xml:space="preserve"> 1.08%。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明新旭腾：4天4板，PE</w:t>
      </w:r>
      <w:r>
        <w:t xml:space="preserve"> </w:t>
      </w:r>
      <w:r>
        <w:rPr>
          <w:rFonts w:hint="eastAsia"/>
        </w:rPr>
        <w:t xml:space="preserve">-300.86，ROE</w:t>
      </w:r>
      <w:r>
        <w:t xml:space="preserve"> 0.88%。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传智教育：4天4板，PE</w:t>
      </w:r>
      <w:r>
        <w:t xml:space="preserve"> </w:t>
      </w:r>
      <w:r>
        <w:rPr>
          <w:rFonts w:hint="eastAsia"/>
        </w:rPr>
        <w:t xml:space="preserve">-38.55，ROE</w:t>
      </w:r>
      <w:r>
        <w:t xml:space="preserve"> -7.44%。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一鸣食品：3天3板，PE</w:t>
      </w:r>
      <w:r>
        <w:t xml:space="preserve"> 131.5。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高争民爆：2天2板，PE</w:t>
      </w:r>
      <w:r>
        <w:t xml:space="preserve"> </w:t>
      </w:r>
      <w:r>
        <w:rPr>
          <w:rFonts w:hint="eastAsia"/>
        </w:rPr>
        <w:t xml:space="preserve">45.89，PB</w:t>
      </w:r>
      <w:r>
        <w:t xml:space="preserve"> 8.37。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风险结论：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高位连板只看分歧转强，不追一致加速。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负PE、弱ROE、高估值票不适合普通仓位。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明日如果跌停数不降，高标任何开板都可能带动补跌。</w:t>
      </w:r>
    </w:p>
    <w:bookmarkEnd w:id="67"/>
    <w:bookmarkStart w:id="68" w:name="明日回避清单三资金流出板块后排"/>
    <w:p>
      <w:pPr>
        <w:pStyle w:val="Heading3"/>
      </w:pPr>
      <w:r>
        <w:t xml:space="preserve">⚠️ </w:t>
      </w:r>
      <w:r>
        <w:rPr>
          <w:rFonts w:hint="eastAsia"/>
        </w:rPr>
        <w:t xml:space="preserve">明日回避清单三：资金流出板块后排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通信设备后排。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半导体非核心反抽。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元件昨日强势后的补跌票。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消费电子弱反弹。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光学光电子高位票。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自动化设备与计算机设备弱势票。</w:t>
      </w:r>
    </w:p>
    <w:p>
      <w:r>
        <w:pict>
          <v:rect style="width:0;height:1.5pt" o:hralign="center" o:hrstd="t" o:hr="t"/>
        </w:pict>
      </w:r>
    </w:p>
    <w:bookmarkEnd w:id="68"/>
    <w:bookmarkEnd w:id="69"/>
    <w:bookmarkStart w:id="77" w:name="复盘动作清单明日按七步确认不凭感觉交易"/>
    <w:p>
      <w:pPr>
        <w:pStyle w:val="Heading2"/>
      </w:pPr>
      <w:r>
        <w:t xml:space="preserve">✅ ⑰ </w:t>
      </w:r>
      <w:r>
        <w:rPr>
          <w:rFonts w:hint="eastAsia"/>
        </w:rPr>
        <w:t xml:space="preserve">复盘动作清单：明日按七步确认，不凭感觉交易</w:t>
      </w:r>
    </w:p>
    <w:bookmarkStart w:id="70" w:name="整体情绪"/>
    <w:p>
      <w:pPr>
        <w:pStyle w:val="Heading3"/>
      </w:pPr>
      <w:r>
        <w:t xml:space="preserve">1️⃣ </w:t>
      </w:r>
      <w:r>
        <w:rPr>
          <w:rFonts w:hint="eastAsia"/>
        </w:rPr>
        <w:t xml:space="preserve">整体情绪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先看涨跌比是否回到1以上。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再看跌停数是否从76只明显下降。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若涨跌比仍低于0.8，维持低仓位。</w:t>
      </w:r>
    </w:p>
    <w:bookmarkEnd w:id="70"/>
    <w:bookmarkStart w:id="71" w:name="连板梯队"/>
    <w:p>
      <w:pPr>
        <w:pStyle w:val="Heading3"/>
      </w:pPr>
      <w:r>
        <w:t xml:space="preserve">2️⃣ </w:t>
      </w:r>
      <w:r>
        <w:rPr>
          <w:rFonts w:hint="eastAsia"/>
        </w:rPr>
        <w:t xml:space="preserve">连板梯队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8板：爱丽家居。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4板：明新旭腾、传智教育。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3板：一鸣食品。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2板：高争民爆、金龙羽、均瑶健康、柳钢股份、返利科技、海兴电力。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若高标断板并带动后排大面，短线接力暂停。</w:t>
      </w:r>
    </w:p>
    <w:bookmarkEnd w:id="71"/>
    <w:bookmarkStart w:id="72" w:name="强势板块"/>
    <w:p>
      <w:pPr>
        <w:pStyle w:val="Heading3"/>
      </w:pPr>
      <w:r>
        <w:t xml:space="preserve">3️⃣ </w:t>
      </w:r>
      <w:r>
        <w:rPr>
          <w:rFonts w:hint="eastAsia"/>
        </w:rPr>
        <w:t xml:space="preserve">强势板块</w:t>
      </w:r>
    </w:p>
    <w:p>
      <w:pPr>
        <w:pStyle w:val="FirstParagraph"/>
      </w:pPr>
      <w:r>
        <w:rPr>
          <w:rFonts w:hint="eastAsia"/>
        </w:rPr>
        <w:t xml:space="preserve">优先顺序：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银行Ⅱ。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白酒Ⅱ。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乘用车。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汽车零部。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电网设备。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软件开发/AI应用前排。</w:t>
      </w:r>
    </w:p>
    <w:bookmarkEnd w:id="72"/>
    <w:bookmarkStart w:id="73" w:name="资金性质"/>
    <w:p>
      <w:pPr>
        <w:pStyle w:val="Heading3"/>
      </w:pPr>
      <w:r>
        <w:t xml:space="preserve">4️⃣ </w:t>
      </w:r>
      <w:r>
        <w:rPr>
          <w:rFonts w:hint="eastAsia"/>
        </w:rPr>
        <w:t xml:space="preserve">资金性质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银行、白酒、保险更偏防守机构资金。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汽车零部、电网设备更偏题材接力资金。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科技硬件今日是高成交出清资金，不能直接当承接。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德明利、普冉股份、佰维存储等科技个股有资金流入，但板块整体未确认反转。</w:t>
      </w:r>
    </w:p>
    <w:bookmarkEnd w:id="73"/>
    <w:bookmarkStart w:id="74" w:name="亏钱效应"/>
    <w:p>
      <w:pPr>
        <w:pStyle w:val="Heading3"/>
      </w:pPr>
      <w:r>
        <w:t xml:space="preserve">5️⃣ </w:t>
      </w:r>
      <w:r>
        <w:rPr>
          <w:rFonts w:hint="eastAsia"/>
        </w:rPr>
        <w:t xml:space="preserve">亏钱效应</w:t>
      </w:r>
    </w:p>
    <w:p>
      <w:pPr>
        <w:pStyle w:val="FirstParagraph"/>
      </w:pPr>
      <w:r>
        <w:rPr>
          <w:rFonts w:hint="eastAsia"/>
        </w:rPr>
        <w:t xml:space="preserve">重点监控：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跌停数是否继续高于涨停数。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半导体、元件、通信设备的大亏数量是否扩散。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昨日涨停表现能否由</w:t>
      </w:r>
      <w:r>
        <w:t xml:space="preserve"> </w:t>
      </w:r>
      <w:r>
        <w:rPr>
          <w:rFonts w:hint="eastAsia"/>
        </w:rPr>
        <w:t xml:space="preserve">-0.22%转正。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高位票是否出现连续核按钮。</w:t>
      </w:r>
    </w:p>
    <w:bookmarkEnd w:id="74"/>
    <w:bookmarkStart w:id="75" w:name="重点票观察"/>
    <w:p>
      <w:pPr>
        <w:pStyle w:val="Heading3"/>
      </w:pPr>
      <w:r>
        <w:t xml:space="preserve">6️⃣ </w:t>
      </w:r>
      <w:r>
        <w:rPr>
          <w:rFonts w:hint="eastAsia"/>
        </w:rPr>
        <w:t xml:space="preserve">重点票观察</w:t>
      </w:r>
    </w:p>
    <w:p>
      <w:pPr>
        <w:pStyle w:val="FirstParagraph"/>
      </w:pPr>
      <w:r>
        <w:rPr>
          <w:rFonts w:hint="eastAsia"/>
        </w:rPr>
        <w:t xml:space="preserve">A类右侧观察：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招商银行：主力净流入</w:t>
      </w:r>
      <w:r>
        <w:t xml:space="preserve"> </w:t>
      </w:r>
      <w:r>
        <w:rPr>
          <w:rFonts w:hint="eastAsia"/>
        </w:rPr>
        <w:t xml:space="preserve">+9.07亿。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中国平安：主力净流入</w:t>
      </w:r>
      <w:r>
        <w:t xml:space="preserve"> </w:t>
      </w:r>
      <w:r>
        <w:rPr>
          <w:rFonts w:hint="eastAsia"/>
        </w:rPr>
        <w:t xml:space="preserve">+6.02亿。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贵州茅台：涨</w:t>
      </w:r>
      <w:r>
        <w:t xml:space="preserve"> +3.09%。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五粮液：涨</w:t>
      </w:r>
      <w:r>
        <w:t xml:space="preserve"> +4.51%。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比亚迪：涨</w:t>
      </w:r>
      <w:r>
        <w:t xml:space="preserve"> +1.42%。</w:t>
      </w:r>
    </w:p>
    <w:p>
      <w:pPr>
        <w:pStyle w:val="FirstParagraph"/>
      </w:pPr>
      <w:r>
        <w:rPr>
          <w:rFonts w:hint="eastAsia"/>
        </w:rPr>
        <w:t xml:space="preserve">B类题材观察：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明新旭腾：4天4板。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金龙羽：2天2板。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传智教育：4天4板。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普联软件：20CM涨停。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利尔化学：主力与龙虎榜均有信号。</w:t>
      </w:r>
    </w:p>
    <w:p>
      <w:pPr>
        <w:pStyle w:val="FirstParagraph"/>
      </w:pPr>
      <w:r>
        <w:rPr>
          <w:rFonts w:hint="eastAsia"/>
        </w:rPr>
        <w:t xml:space="preserve">D类风险观察：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中际旭创。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新易盛。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东山精密。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京东方Ａ。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C长鑫。</w:t>
      </w:r>
    </w:p>
    <w:bookmarkEnd w:id="75"/>
    <w:bookmarkStart w:id="76" w:name="次日计划"/>
    <w:p>
      <w:pPr>
        <w:pStyle w:val="Heading3"/>
      </w:pPr>
      <w:r>
        <w:t xml:space="preserve">7️⃣ </w:t>
      </w:r>
      <w:r>
        <w:rPr>
          <w:rFonts w:hint="eastAsia"/>
        </w:rPr>
        <w:t xml:space="preserve">次日计划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明日执行：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开盘前不挂追高单。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竞价先看高标是否核按钮。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9:45前只观察，不急于加仓。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若权重防守继续，轻仓做右侧趋势。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若科技止跌但无资金回流，只看反抽不买入。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若跌停继续扩散，仓位降到0%—5%。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若涨跌比回到1以上且资金四榜修复，再考虑从15%升至25%。</w:t>
      </w:r>
    </w:p>
    <w:p>
      <w:r>
        <w:pict>
          <v:rect style="width:0;height:1.5pt" o:hralign="center" o:hrstd="t" o:hr="t"/>
        </w:pict>
      </w:r>
    </w:p>
    <w:bookmarkEnd w:id="76"/>
    <w:bookmarkEnd w:id="77"/>
    <w:bookmarkStart w:id="78" w:name="最终结论退潮未结束明日只做防守确认-前排分歧转强"/>
    <w:p>
      <w:pPr>
        <w:pStyle w:val="Heading2"/>
      </w:pPr>
      <w:r>
        <w:t xml:space="preserve">📌 </w:t>
      </w:r>
      <w:r>
        <w:rPr>
          <w:rFonts w:hint="eastAsia"/>
        </w:rPr>
        <w:t xml:space="preserve">最终结论：退潮未结束，明日只做“防守确认</w:t>
      </w:r>
      <w:r>
        <w:t xml:space="preserve"> + </w:t>
      </w:r>
      <w:r>
        <w:rPr>
          <w:rFonts w:hint="eastAsia"/>
        </w:rPr>
        <w:t xml:space="preserve">前排分歧转强”</w:t>
      </w:r>
    </w:p>
    <w:p>
      <w:pPr>
        <w:pStyle w:val="FirstParagraph"/>
      </w:pPr>
      <w:r>
        <w:rPr>
          <w:rFonts w:hint="eastAsia"/>
        </w:rPr>
        <w:t xml:space="preserve">今日A股的核心不是指数跌幅，而是结构变化：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科技硬件从主线变成最大抽血区。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银行、白酒、乘用车成为全天资金承接方向。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汽车零部、电网设备、AI应用仍有局部短线强度。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跌停76只、涨跌比0.486，说明亏钱效应未修复。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宽基ETF连续流入存在，但QVIX未降温，联合信号仍未确认。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明日观点鲜明：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不抄科技硬件急跌。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不追连板高位一致。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不因指数小修复就提高仓位。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只做右侧确认后的银行、白酒、乘用车、汽车零部、电网设备前排。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科技硬件必须等资金流出收窄、核心股止跌、板块重新扩散后再回观察池。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生成时间：2026-07-30</w:t>
      </w:r>
      <w:r>
        <w:t xml:space="preserve"> 17:00:15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2026-07-30T09:09:04Z</dcterms:created>
  <dcterms:modified xsi:type="dcterms:W3CDTF">2026-07-30T09:09:04Z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